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6D" w:rsidRPr="001A5B6D" w:rsidRDefault="001A5B6D" w:rsidP="001A5B6D">
      <w:pPr>
        <w:widowControl/>
        <w:shd w:val="clear" w:color="auto" w:fill="FFFFFF"/>
        <w:spacing w:line="360" w:lineRule="atLeast"/>
        <w:ind w:firstLine="480"/>
        <w:jc w:val="center"/>
        <w:rPr>
          <w:rFonts w:ascii="Arial" w:eastAsia="宋体" w:hAnsi="Arial" w:cs="Arial"/>
          <w:color w:val="333333"/>
          <w:kern w:val="0"/>
          <w:sz w:val="32"/>
          <w:szCs w:val="32"/>
        </w:rPr>
      </w:pPr>
      <w:r w:rsidRPr="001A5B6D">
        <w:rPr>
          <w:rFonts w:ascii="Arial" w:eastAsia="宋体" w:hAnsi="Arial" w:cs="Arial"/>
          <w:b/>
          <w:bCs/>
          <w:color w:val="333333"/>
          <w:kern w:val="0"/>
          <w:sz w:val="32"/>
          <w:szCs w:val="32"/>
        </w:rPr>
        <w:t>中国共产党章程</w:t>
      </w:r>
    </w:p>
    <w:p w:rsidR="001A5B6D" w:rsidRPr="001A5B6D" w:rsidRDefault="001A5B6D" w:rsidP="001A5B6D">
      <w:pPr>
        <w:widowControl/>
        <w:shd w:val="clear" w:color="auto" w:fill="FFFFFF"/>
        <w:spacing w:line="360" w:lineRule="atLeast"/>
        <w:ind w:firstLine="480"/>
        <w:jc w:val="left"/>
        <w:rPr>
          <w:rFonts w:ascii="楷体" w:eastAsia="楷体" w:hAnsi="楷体" w:cs="Arial"/>
          <w:color w:val="333333"/>
          <w:kern w:val="0"/>
          <w:szCs w:val="21"/>
        </w:rPr>
      </w:pPr>
      <w:r w:rsidRPr="001A5B6D">
        <w:rPr>
          <w:rFonts w:ascii="楷体" w:eastAsia="楷体" w:hAnsi="楷体" w:cs="Arial"/>
          <w:color w:val="333333"/>
          <w:kern w:val="0"/>
          <w:szCs w:val="21"/>
        </w:rPr>
        <w:t>（中国共产党第十九次全国代表大会部分修改，2017年10月24日通过）</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b/>
          <w:bCs/>
          <w:color w:val="333333"/>
          <w:kern w:val="0"/>
          <w:szCs w:val="21"/>
        </w:rPr>
        <w:t>总纲</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1A5B6D">
        <w:rPr>
          <w:rFonts w:ascii="Arial" w:eastAsia="宋体" w:hAnsi="Arial" w:cs="Arial"/>
          <w:color w:val="333333"/>
          <w:kern w:val="0"/>
          <w:szCs w:val="21"/>
        </w:rPr>
        <w:t>最</w:t>
      </w:r>
      <w:proofErr w:type="gramEnd"/>
      <w:r w:rsidRPr="001A5B6D">
        <w:rPr>
          <w:rFonts w:ascii="Arial" w:eastAsia="宋体" w:hAnsi="Arial" w:cs="Arial"/>
          <w:color w:val="333333"/>
          <w:kern w:val="0"/>
          <w:szCs w:val="21"/>
        </w:rPr>
        <w:t>广大人民的根本利益。党的最高理想和最终目标是实现共产主义。</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中国共产党以马克思列宁主义、毛泽东思想、邓小平理论、</w:t>
      </w:r>
      <w:r w:rsidRPr="001A5B6D">
        <w:rPr>
          <w:rFonts w:ascii="Arial" w:eastAsia="宋体" w:hAnsi="Arial" w:cs="Arial"/>
          <w:color w:val="333333"/>
          <w:kern w:val="0"/>
          <w:szCs w:val="21"/>
        </w:rPr>
        <w:t>“</w:t>
      </w:r>
      <w:r w:rsidRPr="001A5B6D">
        <w:rPr>
          <w:rFonts w:ascii="Arial" w:eastAsia="宋体" w:hAnsi="Arial" w:cs="Arial"/>
          <w:color w:val="333333"/>
          <w:kern w:val="0"/>
          <w:szCs w:val="21"/>
        </w:rPr>
        <w:t>三个代表</w:t>
      </w:r>
      <w:r w:rsidRPr="001A5B6D">
        <w:rPr>
          <w:rFonts w:ascii="Arial" w:eastAsia="宋体" w:hAnsi="Arial" w:cs="Arial"/>
          <w:color w:val="333333"/>
          <w:kern w:val="0"/>
          <w:szCs w:val="21"/>
        </w:rPr>
        <w:t>”</w:t>
      </w:r>
      <w:r w:rsidRPr="001A5B6D">
        <w:rPr>
          <w:rFonts w:ascii="Arial" w:eastAsia="宋体" w:hAnsi="Arial" w:cs="Arial"/>
          <w:color w:val="333333"/>
          <w:kern w:val="0"/>
          <w:szCs w:val="21"/>
        </w:rPr>
        <w:t>重要思想、科学发展观、习近平新时代中国特色社会主义思想作为自己的行动指南。</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sidRPr="001A5B6D">
        <w:rPr>
          <w:rFonts w:ascii="Arial" w:eastAsia="宋体" w:hAnsi="Arial" w:cs="Arial"/>
          <w:color w:val="333333"/>
          <w:kern w:val="0"/>
          <w:szCs w:val="21"/>
        </w:rPr>
        <w:t>“</w:t>
      </w:r>
      <w:r w:rsidRPr="001A5B6D">
        <w:rPr>
          <w:rFonts w:ascii="Arial" w:eastAsia="宋体" w:hAnsi="Arial" w:cs="Arial"/>
          <w:color w:val="333333"/>
          <w:kern w:val="0"/>
          <w:szCs w:val="21"/>
        </w:rPr>
        <w:t>三个代表</w:t>
      </w:r>
      <w:r w:rsidRPr="001A5B6D">
        <w:rPr>
          <w:rFonts w:ascii="Arial" w:eastAsia="宋体" w:hAnsi="Arial" w:cs="Arial"/>
          <w:color w:val="333333"/>
          <w:kern w:val="0"/>
          <w:szCs w:val="21"/>
        </w:rPr>
        <w:t>”</w:t>
      </w:r>
      <w:r w:rsidRPr="001A5B6D">
        <w:rPr>
          <w:rFonts w:ascii="Arial" w:eastAsia="宋体" w:hAnsi="Arial" w:cs="Arial"/>
          <w:color w:val="333333"/>
          <w:kern w:val="0"/>
          <w:szCs w:val="21"/>
        </w:rPr>
        <w:t>重要思想。</w:t>
      </w:r>
      <w:r w:rsidRPr="001A5B6D">
        <w:rPr>
          <w:rFonts w:ascii="Arial" w:eastAsia="宋体" w:hAnsi="Arial" w:cs="Arial"/>
          <w:color w:val="333333"/>
          <w:kern w:val="0"/>
          <w:szCs w:val="21"/>
        </w:rPr>
        <w:t>“</w:t>
      </w:r>
      <w:r w:rsidRPr="001A5B6D">
        <w:rPr>
          <w:rFonts w:ascii="Arial" w:eastAsia="宋体" w:hAnsi="Arial" w:cs="Arial"/>
          <w:color w:val="333333"/>
          <w:kern w:val="0"/>
          <w:szCs w:val="21"/>
        </w:rPr>
        <w:t>三个代表</w:t>
      </w:r>
      <w:r w:rsidRPr="001A5B6D">
        <w:rPr>
          <w:rFonts w:ascii="Arial" w:eastAsia="宋体" w:hAnsi="Arial" w:cs="Arial"/>
          <w:color w:val="333333"/>
          <w:kern w:val="0"/>
          <w:szCs w:val="21"/>
        </w:rPr>
        <w:t>”</w:t>
      </w:r>
      <w:r w:rsidRPr="001A5B6D">
        <w:rPr>
          <w:rFonts w:ascii="Arial" w:eastAsia="宋体" w:hAnsi="Arial" w:cs="Arial"/>
          <w:color w:val="333333"/>
          <w:kern w:val="0"/>
          <w:szCs w:val="21"/>
        </w:rPr>
        <w:t>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w:t>
      </w:r>
      <w:r w:rsidRPr="001A5B6D">
        <w:rPr>
          <w:rFonts w:ascii="Arial" w:eastAsia="宋体" w:hAnsi="Arial" w:cs="Arial"/>
          <w:color w:val="333333"/>
          <w:kern w:val="0"/>
          <w:szCs w:val="21"/>
        </w:rPr>
        <w:t>“</w:t>
      </w:r>
      <w:r w:rsidRPr="001A5B6D">
        <w:rPr>
          <w:rFonts w:ascii="Arial" w:eastAsia="宋体" w:hAnsi="Arial" w:cs="Arial"/>
          <w:color w:val="333333"/>
          <w:kern w:val="0"/>
          <w:szCs w:val="21"/>
        </w:rPr>
        <w:t>三个代表</w:t>
      </w:r>
      <w:r w:rsidRPr="001A5B6D">
        <w:rPr>
          <w:rFonts w:ascii="Arial" w:eastAsia="宋体" w:hAnsi="Arial" w:cs="Arial"/>
          <w:color w:val="333333"/>
          <w:kern w:val="0"/>
          <w:szCs w:val="21"/>
        </w:rPr>
        <w:t>”</w:t>
      </w:r>
      <w:r w:rsidRPr="001A5B6D">
        <w:rPr>
          <w:rFonts w:ascii="Arial" w:eastAsia="宋体" w:hAnsi="Arial" w:cs="Arial"/>
          <w:color w:val="333333"/>
          <w:kern w:val="0"/>
          <w:szCs w:val="21"/>
        </w:rPr>
        <w:t>，是我们党的立党之本、执政之基、力量之源。</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十六大以来，以胡锦涛同志为主要代表的中国共产党人，坚持以邓小平理论和</w:t>
      </w:r>
      <w:r w:rsidRPr="001A5B6D">
        <w:rPr>
          <w:rFonts w:ascii="Arial" w:eastAsia="宋体" w:hAnsi="Arial" w:cs="Arial"/>
          <w:color w:val="333333"/>
          <w:kern w:val="0"/>
          <w:szCs w:val="21"/>
        </w:rPr>
        <w:t>“</w:t>
      </w:r>
      <w:r w:rsidRPr="001A5B6D">
        <w:rPr>
          <w:rFonts w:ascii="Arial" w:eastAsia="宋体" w:hAnsi="Arial" w:cs="Arial"/>
          <w:color w:val="333333"/>
          <w:kern w:val="0"/>
          <w:szCs w:val="21"/>
        </w:rPr>
        <w:t>三个代表</w:t>
      </w:r>
      <w:r w:rsidRPr="001A5B6D">
        <w:rPr>
          <w:rFonts w:ascii="Arial" w:eastAsia="宋体" w:hAnsi="Arial" w:cs="Arial"/>
          <w:color w:val="333333"/>
          <w:kern w:val="0"/>
          <w:szCs w:val="21"/>
        </w:rPr>
        <w:t>”</w:t>
      </w:r>
      <w:r w:rsidRPr="001A5B6D">
        <w:rPr>
          <w:rFonts w:ascii="Arial" w:eastAsia="宋体" w:hAnsi="Arial" w:cs="Arial"/>
          <w:color w:val="333333"/>
          <w:kern w:val="0"/>
          <w:szCs w:val="21"/>
        </w:rPr>
        <w:t>重要思想为指导，根据新的发展要求，深刻认识和回答了新形势下实现什么样的发展、怎样发展等重大问题，形成了以人为本、全面协调可持续发展的科学发展观。科学发展观是同马克思列宁主义、毛泽东思想、邓小平理论、</w:t>
      </w:r>
      <w:r w:rsidRPr="001A5B6D">
        <w:rPr>
          <w:rFonts w:ascii="Arial" w:eastAsia="宋体" w:hAnsi="Arial" w:cs="Arial"/>
          <w:color w:val="333333"/>
          <w:kern w:val="0"/>
          <w:szCs w:val="21"/>
        </w:rPr>
        <w:t>“</w:t>
      </w:r>
      <w:r w:rsidRPr="001A5B6D">
        <w:rPr>
          <w:rFonts w:ascii="Arial" w:eastAsia="宋体" w:hAnsi="Arial" w:cs="Arial"/>
          <w:color w:val="333333"/>
          <w:kern w:val="0"/>
          <w:szCs w:val="21"/>
        </w:rPr>
        <w:t>三个代表</w:t>
      </w:r>
      <w:r w:rsidRPr="001A5B6D">
        <w:rPr>
          <w:rFonts w:ascii="Arial" w:eastAsia="宋体" w:hAnsi="Arial" w:cs="Arial"/>
          <w:color w:val="333333"/>
          <w:kern w:val="0"/>
          <w:szCs w:val="21"/>
        </w:rPr>
        <w:t>”</w:t>
      </w:r>
      <w:r w:rsidRPr="001A5B6D">
        <w:rPr>
          <w:rFonts w:ascii="Arial" w:eastAsia="宋体" w:hAnsi="Arial" w:cs="Arial"/>
          <w:color w:val="333333"/>
          <w:kern w:val="0"/>
          <w:szCs w:val="21"/>
        </w:rPr>
        <w:t>重要思想既一脉相承又与时俱进</w:t>
      </w:r>
      <w:r w:rsidRPr="001A5B6D">
        <w:rPr>
          <w:rFonts w:ascii="Arial" w:eastAsia="宋体" w:hAnsi="Arial" w:cs="Arial"/>
          <w:color w:val="333333"/>
          <w:kern w:val="0"/>
          <w:szCs w:val="21"/>
        </w:rPr>
        <w:lastRenderedPageBreak/>
        <w:t>的科学理论，是马克思主义关于发展的世界观和方法论的集中体现，是马克思主义中国化重大成果，是中国共产党集体智慧的结晶，是发展中国特色社会主义必须长期坚持的指导思想。</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w:t>
      </w:r>
      <w:r w:rsidRPr="001A5B6D">
        <w:rPr>
          <w:rFonts w:ascii="Arial" w:eastAsia="宋体" w:hAnsi="Arial" w:cs="Arial"/>
          <w:color w:val="333333"/>
          <w:kern w:val="0"/>
          <w:szCs w:val="21"/>
        </w:rPr>
        <w:t>“</w:t>
      </w:r>
      <w:r w:rsidRPr="001A5B6D">
        <w:rPr>
          <w:rFonts w:ascii="Arial" w:eastAsia="宋体" w:hAnsi="Arial" w:cs="Arial"/>
          <w:color w:val="333333"/>
          <w:kern w:val="0"/>
          <w:szCs w:val="21"/>
        </w:rPr>
        <w:t>三个代表</w:t>
      </w:r>
      <w:r w:rsidRPr="001A5B6D">
        <w:rPr>
          <w:rFonts w:ascii="Arial" w:eastAsia="宋体" w:hAnsi="Arial" w:cs="Arial"/>
          <w:color w:val="333333"/>
          <w:kern w:val="0"/>
          <w:szCs w:val="21"/>
        </w:rPr>
        <w:t>”</w:t>
      </w:r>
      <w:r w:rsidRPr="001A5B6D">
        <w:rPr>
          <w:rFonts w:ascii="Arial" w:eastAsia="宋体" w:hAnsi="Arial" w:cs="Arial"/>
          <w:color w:val="333333"/>
          <w:kern w:val="0"/>
          <w:szCs w:val="21"/>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w:t>
      </w:r>
      <w:r w:rsidRPr="001A5B6D">
        <w:rPr>
          <w:rFonts w:ascii="Arial" w:eastAsia="宋体" w:hAnsi="Arial" w:cs="Arial"/>
          <w:color w:val="333333"/>
          <w:kern w:val="0"/>
          <w:szCs w:val="21"/>
        </w:rPr>
        <w:t>“</w:t>
      </w:r>
      <w:r w:rsidRPr="001A5B6D">
        <w:rPr>
          <w:rFonts w:ascii="Arial" w:eastAsia="宋体" w:hAnsi="Arial" w:cs="Arial"/>
          <w:color w:val="333333"/>
          <w:kern w:val="0"/>
          <w:szCs w:val="21"/>
        </w:rPr>
        <w:t>两个一百年</w:t>
      </w:r>
      <w:r w:rsidRPr="001A5B6D">
        <w:rPr>
          <w:rFonts w:ascii="Arial" w:eastAsia="宋体" w:hAnsi="Arial" w:cs="Arial"/>
          <w:color w:val="333333"/>
          <w:kern w:val="0"/>
          <w:szCs w:val="21"/>
        </w:rPr>
        <w:t>”</w:t>
      </w:r>
      <w:r w:rsidRPr="001A5B6D">
        <w:rPr>
          <w:rFonts w:ascii="Arial" w:eastAsia="宋体" w:hAnsi="Arial" w:cs="Arial"/>
          <w:color w:val="333333"/>
          <w:kern w:val="0"/>
          <w:szCs w:val="21"/>
        </w:rPr>
        <w:t>奋斗目标、实现中华民族伟大复兴的中国梦而奋斗。</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w:t>
      </w:r>
      <w:r w:rsidRPr="001A5B6D">
        <w:rPr>
          <w:rFonts w:ascii="Arial" w:eastAsia="宋体" w:hAnsi="Arial" w:cs="Arial"/>
          <w:color w:val="333333"/>
          <w:kern w:val="0"/>
          <w:szCs w:val="21"/>
        </w:rPr>
        <w:t>“</w:t>
      </w:r>
      <w:r w:rsidRPr="001A5B6D">
        <w:rPr>
          <w:rFonts w:ascii="Arial" w:eastAsia="宋体" w:hAnsi="Arial" w:cs="Arial"/>
          <w:color w:val="333333"/>
          <w:kern w:val="0"/>
          <w:szCs w:val="21"/>
        </w:rPr>
        <w:t>五位一体</w:t>
      </w:r>
      <w:r w:rsidRPr="001A5B6D">
        <w:rPr>
          <w:rFonts w:ascii="Arial" w:eastAsia="宋体" w:hAnsi="Arial" w:cs="Arial"/>
          <w:color w:val="333333"/>
          <w:kern w:val="0"/>
          <w:szCs w:val="21"/>
        </w:rPr>
        <w:t>”</w:t>
      </w:r>
      <w:r w:rsidRPr="001A5B6D">
        <w:rPr>
          <w:rFonts w:ascii="Arial" w:eastAsia="宋体" w:hAnsi="Arial" w:cs="Arial"/>
          <w:color w:val="333333"/>
          <w:kern w:val="0"/>
          <w:szCs w:val="21"/>
        </w:rPr>
        <w:t>总体布局和</w:t>
      </w:r>
      <w:r w:rsidRPr="001A5B6D">
        <w:rPr>
          <w:rFonts w:ascii="Arial" w:eastAsia="宋体" w:hAnsi="Arial" w:cs="Arial"/>
          <w:color w:val="333333"/>
          <w:kern w:val="0"/>
          <w:szCs w:val="21"/>
        </w:rPr>
        <w:t>“</w:t>
      </w:r>
      <w:r w:rsidRPr="001A5B6D">
        <w:rPr>
          <w:rFonts w:ascii="Arial" w:eastAsia="宋体" w:hAnsi="Arial" w:cs="Arial"/>
          <w:color w:val="333333"/>
          <w:kern w:val="0"/>
          <w:szCs w:val="21"/>
        </w:rPr>
        <w:t>四个全面</w:t>
      </w:r>
      <w:r w:rsidRPr="001A5B6D">
        <w:rPr>
          <w:rFonts w:ascii="Arial" w:eastAsia="宋体" w:hAnsi="Arial" w:cs="Arial"/>
          <w:color w:val="333333"/>
          <w:kern w:val="0"/>
          <w:szCs w:val="21"/>
        </w:rPr>
        <w:t>”</w:t>
      </w:r>
      <w:r w:rsidRPr="001A5B6D">
        <w:rPr>
          <w:rFonts w:ascii="Arial" w:eastAsia="宋体" w:hAnsi="Arial" w:cs="Arial"/>
          <w:color w:val="333333"/>
          <w:kern w:val="0"/>
          <w:szCs w:val="21"/>
        </w:rPr>
        <w:t>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lastRenderedPageBreak/>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1A5B6D">
        <w:rPr>
          <w:rFonts w:ascii="Arial" w:eastAsia="宋体" w:hAnsi="Arial" w:cs="Arial"/>
          <w:color w:val="333333"/>
          <w:kern w:val="0"/>
          <w:szCs w:val="21"/>
        </w:rPr>
        <w:t>践行</w:t>
      </w:r>
      <w:proofErr w:type="gramEnd"/>
      <w:r w:rsidRPr="001A5B6D">
        <w:rPr>
          <w:rFonts w:ascii="Arial" w:eastAsia="宋体" w:hAnsi="Arial" w:cs="Arial"/>
          <w:color w:val="333333"/>
          <w:kern w:val="0"/>
          <w:szCs w:val="21"/>
        </w:rPr>
        <w:t>社会主义核心价值观，倡导社会主义荣辱观，增强民族自尊、自信和自强精神，抵御资本主义和封建主义腐朽思想的侵蚀，扫除各种社会丑恶现象，努力使我国人民成为有理想、有道德、有文化、有纪</w:t>
      </w:r>
      <w:r w:rsidRPr="001A5B6D">
        <w:rPr>
          <w:rFonts w:ascii="Arial" w:eastAsia="宋体" w:hAnsi="Arial" w:cs="Arial"/>
          <w:color w:val="333333"/>
          <w:kern w:val="0"/>
          <w:szCs w:val="21"/>
        </w:rPr>
        <w:lastRenderedPageBreak/>
        <w:t>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w:t>
      </w:r>
      <w:r w:rsidRPr="001A5B6D">
        <w:rPr>
          <w:rFonts w:ascii="Arial" w:eastAsia="宋体" w:hAnsi="Arial" w:cs="Arial"/>
          <w:color w:val="333333"/>
          <w:kern w:val="0"/>
          <w:szCs w:val="21"/>
        </w:rPr>
        <w:t>“</w:t>
      </w:r>
      <w:r w:rsidRPr="001A5B6D">
        <w:rPr>
          <w:rFonts w:ascii="Arial" w:eastAsia="宋体" w:hAnsi="Arial" w:cs="Arial"/>
          <w:color w:val="333333"/>
          <w:kern w:val="0"/>
          <w:szCs w:val="21"/>
        </w:rPr>
        <w:t>一个国家、两种制度</w:t>
      </w:r>
      <w:r w:rsidRPr="001A5B6D">
        <w:rPr>
          <w:rFonts w:ascii="Arial" w:eastAsia="宋体" w:hAnsi="Arial" w:cs="Arial"/>
          <w:color w:val="333333"/>
          <w:kern w:val="0"/>
          <w:szCs w:val="21"/>
        </w:rPr>
        <w:t>”</w:t>
      </w:r>
      <w:r w:rsidRPr="001A5B6D">
        <w:rPr>
          <w:rFonts w:ascii="Arial" w:eastAsia="宋体" w:hAnsi="Arial" w:cs="Arial"/>
          <w:color w:val="333333"/>
          <w:kern w:val="0"/>
          <w:szCs w:val="21"/>
        </w:rPr>
        <w:t>的方针，促进香港、澳门长期繁荣稳定，完成祖国统一大业。</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w:t>
      </w:r>
      <w:r w:rsidRPr="001A5B6D">
        <w:rPr>
          <w:rFonts w:ascii="Arial" w:eastAsia="宋体" w:hAnsi="Arial" w:cs="Arial"/>
          <w:color w:val="333333"/>
          <w:kern w:val="0"/>
          <w:szCs w:val="21"/>
        </w:rPr>
        <w:lastRenderedPageBreak/>
        <w:t>睦邻友好关系，加强同发展中国家的团结与合作。遵循共商共建共享原则，推进</w:t>
      </w:r>
      <w:r w:rsidRPr="001A5B6D">
        <w:rPr>
          <w:rFonts w:ascii="Arial" w:eastAsia="宋体" w:hAnsi="Arial" w:cs="Arial"/>
          <w:color w:val="333333"/>
          <w:kern w:val="0"/>
          <w:szCs w:val="21"/>
        </w:rPr>
        <w:t>“</w:t>
      </w:r>
      <w:r w:rsidRPr="001A5B6D">
        <w:rPr>
          <w:rFonts w:ascii="Arial" w:eastAsia="宋体" w:hAnsi="Arial" w:cs="Arial"/>
          <w:color w:val="333333"/>
          <w:kern w:val="0"/>
          <w:szCs w:val="21"/>
        </w:rPr>
        <w:t>一带一路</w:t>
      </w:r>
      <w:r w:rsidRPr="001A5B6D">
        <w:rPr>
          <w:rFonts w:ascii="Arial" w:eastAsia="宋体" w:hAnsi="Arial" w:cs="Arial"/>
          <w:color w:val="333333"/>
          <w:kern w:val="0"/>
          <w:szCs w:val="21"/>
        </w:rPr>
        <w:t>”</w:t>
      </w:r>
      <w:r w:rsidRPr="001A5B6D">
        <w:rPr>
          <w:rFonts w:ascii="Arial" w:eastAsia="宋体" w:hAnsi="Arial" w:cs="Arial"/>
          <w:color w:val="333333"/>
          <w:kern w:val="0"/>
          <w:szCs w:val="21"/>
        </w:rPr>
        <w:t>建设。按照独立自主、完全平等、互相尊重、互不干涉内部事务的原则，发展我党同各国共产党和其他政党的关系。</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中国共产党要领导全国各族人民实现</w:t>
      </w:r>
      <w:r w:rsidRPr="001A5B6D">
        <w:rPr>
          <w:rFonts w:ascii="Arial" w:eastAsia="宋体" w:hAnsi="Arial" w:cs="Arial"/>
          <w:color w:val="333333"/>
          <w:kern w:val="0"/>
          <w:szCs w:val="21"/>
        </w:rPr>
        <w:t>“</w:t>
      </w:r>
      <w:r w:rsidRPr="001A5B6D">
        <w:rPr>
          <w:rFonts w:ascii="Arial" w:eastAsia="宋体" w:hAnsi="Arial" w:cs="Arial"/>
          <w:color w:val="333333"/>
          <w:kern w:val="0"/>
          <w:szCs w:val="21"/>
        </w:rPr>
        <w:t>两个一百年</w:t>
      </w:r>
      <w:r w:rsidRPr="001A5B6D">
        <w:rPr>
          <w:rFonts w:ascii="Arial" w:eastAsia="宋体" w:hAnsi="Arial" w:cs="Arial"/>
          <w:color w:val="333333"/>
          <w:kern w:val="0"/>
          <w:szCs w:val="21"/>
        </w:rPr>
        <w:t>”</w:t>
      </w:r>
      <w:r w:rsidRPr="001A5B6D">
        <w:rPr>
          <w:rFonts w:ascii="Arial" w:eastAsia="宋体" w:hAnsi="Arial" w:cs="Arial"/>
          <w:color w:val="333333"/>
          <w:kern w:val="0"/>
          <w:szCs w:val="21"/>
        </w:rPr>
        <w:t>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第一，坚持党的基本路线。全党要用邓小平理论、</w:t>
      </w:r>
      <w:r w:rsidRPr="001A5B6D">
        <w:rPr>
          <w:rFonts w:ascii="Arial" w:eastAsia="宋体" w:hAnsi="Arial" w:cs="Arial"/>
          <w:color w:val="333333"/>
          <w:kern w:val="0"/>
          <w:szCs w:val="21"/>
        </w:rPr>
        <w:t>“</w:t>
      </w:r>
      <w:r w:rsidRPr="001A5B6D">
        <w:rPr>
          <w:rFonts w:ascii="Arial" w:eastAsia="宋体" w:hAnsi="Arial" w:cs="Arial"/>
          <w:color w:val="333333"/>
          <w:kern w:val="0"/>
          <w:szCs w:val="21"/>
        </w:rPr>
        <w:t>三个代表</w:t>
      </w:r>
      <w:r w:rsidRPr="001A5B6D">
        <w:rPr>
          <w:rFonts w:ascii="Arial" w:eastAsia="宋体" w:hAnsi="Arial" w:cs="Arial"/>
          <w:color w:val="333333"/>
          <w:kern w:val="0"/>
          <w:szCs w:val="21"/>
        </w:rPr>
        <w:t>”</w:t>
      </w:r>
      <w:r w:rsidRPr="001A5B6D">
        <w:rPr>
          <w:rFonts w:ascii="Arial" w:eastAsia="宋体" w:hAnsi="Arial" w:cs="Arial"/>
          <w:color w:val="333333"/>
          <w:kern w:val="0"/>
          <w:szCs w:val="21"/>
        </w:rPr>
        <w:t>重要思想、科学发展观、习近平新时代中国特色社会主义思想和党的基本路线统一思想，统一行动，并且毫不动摇地长期坚持下去。必须把改革开放同四项基本原则统一起来，全面落实党的基本路线，反对一切</w:t>
      </w:r>
      <w:r w:rsidRPr="001A5B6D">
        <w:rPr>
          <w:rFonts w:ascii="Arial" w:eastAsia="宋体" w:hAnsi="Arial" w:cs="Arial"/>
          <w:color w:val="333333"/>
          <w:kern w:val="0"/>
          <w:szCs w:val="21"/>
        </w:rPr>
        <w:t>“</w:t>
      </w:r>
      <w:r w:rsidRPr="001A5B6D">
        <w:rPr>
          <w:rFonts w:ascii="Arial" w:eastAsia="宋体" w:hAnsi="Arial" w:cs="Arial"/>
          <w:color w:val="333333"/>
          <w:kern w:val="0"/>
          <w:szCs w:val="21"/>
        </w:rPr>
        <w:t>左</w:t>
      </w:r>
      <w:r w:rsidRPr="001A5B6D">
        <w:rPr>
          <w:rFonts w:ascii="Arial" w:eastAsia="宋体" w:hAnsi="Arial" w:cs="Arial"/>
          <w:color w:val="333333"/>
          <w:kern w:val="0"/>
          <w:szCs w:val="21"/>
        </w:rPr>
        <w:t>”</w:t>
      </w:r>
      <w:r w:rsidRPr="001A5B6D">
        <w:rPr>
          <w:rFonts w:ascii="Arial" w:eastAsia="宋体" w:hAnsi="Arial" w:cs="Arial"/>
          <w:color w:val="333333"/>
          <w:kern w:val="0"/>
          <w:szCs w:val="21"/>
        </w:rPr>
        <w:t>的和右的错误倾向，要警惕右，但主要是防止</w:t>
      </w:r>
      <w:r w:rsidRPr="001A5B6D">
        <w:rPr>
          <w:rFonts w:ascii="Arial" w:eastAsia="宋体" w:hAnsi="Arial" w:cs="Arial"/>
          <w:color w:val="333333"/>
          <w:kern w:val="0"/>
          <w:szCs w:val="21"/>
        </w:rPr>
        <w:t>“</w:t>
      </w:r>
      <w:r w:rsidRPr="001A5B6D">
        <w:rPr>
          <w:rFonts w:ascii="Arial" w:eastAsia="宋体" w:hAnsi="Arial" w:cs="Arial"/>
          <w:color w:val="333333"/>
          <w:kern w:val="0"/>
          <w:szCs w:val="21"/>
        </w:rPr>
        <w:t>左</w:t>
      </w:r>
      <w:r w:rsidRPr="001A5B6D">
        <w:rPr>
          <w:rFonts w:ascii="Arial" w:eastAsia="宋体" w:hAnsi="Arial" w:cs="Arial"/>
          <w:color w:val="333333"/>
          <w:kern w:val="0"/>
          <w:szCs w:val="21"/>
        </w:rPr>
        <w:t>”</w:t>
      </w:r>
      <w:r w:rsidRPr="001A5B6D">
        <w:rPr>
          <w:rFonts w:ascii="Arial" w:eastAsia="宋体" w:hAnsi="Arial" w:cs="Arial"/>
          <w:color w:val="333333"/>
          <w:kern w:val="0"/>
          <w:szCs w:val="21"/>
        </w:rPr>
        <w:t>。加强各级领导班子建设，培养</w:t>
      </w:r>
      <w:proofErr w:type="gramStart"/>
      <w:r w:rsidRPr="001A5B6D">
        <w:rPr>
          <w:rFonts w:ascii="Arial" w:eastAsia="宋体" w:hAnsi="Arial" w:cs="Arial"/>
          <w:color w:val="333333"/>
          <w:kern w:val="0"/>
          <w:szCs w:val="21"/>
        </w:rPr>
        <w:t>选拔党</w:t>
      </w:r>
      <w:proofErr w:type="gramEnd"/>
      <w:r w:rsidRPr="001A5B6D">
        <w:rPr>
          <w:rFonts w:ascii="Arial" w:eastAsia="宋体" w:hAnsi="Arial" w:cs="Arial"/>
          <w:color w:val="333333"/>
          <w:kern w:val="0"/>
          <w:szCs w:val="21"/>
        </w:rPr>
        <w:t>和人民需要的好干部，培养和造就千百万社会主义事业接班人，从组织上保证党的基本理论、基本路线、基本方略的贯彻落实。</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第三，坚持全心全意为人民服务。党除了工人阶级和</w:t>
      </w:r>
      <w:proofErr w:type="gramStart"/>
      <w:r w:rsidRPr="001A5B6D">
        <w:rPr>
          <w:rFonts w:ascii="Arial" w:eastAsia="宋体" w:hAnsi="Arial" w:cs="Arial"/>
          <w:color w:val="333333"/>
          <w:kern w:val="0"/>
          <w:szCs w:val="21"/>
        </w:rPr>
        <w:t>最</w:t>
      </w:r>
      <w:proofErr w:type="gramEnd"/>
      <w:r w:rsidRPr="001A5B6D">
        <w:rPr>
          <w:rFonts w:ascii="Arial" w:eastAsia="宋体" w:hAnsi="Arial" w:cs="Arial"/>
          <w:color w:val="333333"/>
          <w:kern w:val="0"/>
          <w:szCs w:val="21"/>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w:t>
      </w:r>
      <w:r w:rsidRPr="001A5B6D">
        <w:rPr>
          <w:rFonts w:ascii="Arial" w:eastAsia="宋体" w:hAnsi="Arial" w:cs="Arial"/>
          <w:color w:val="333333"/>
          <w:kern w:val="0"/>
          <w:szCs w:val="21"/>
        </w:rPr>
        <w:lastRenderedPageBreak/>
        <w:t>误。努力造成又有集中又有民主，又有纪律又有自由，又有统一意志又有个人心情舒畅生动活泼的政治局面。</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第五，坚持从</w:t>
      </w:r>
      <w:proofErr w:type="gramStart"/>
      <w:r w:rsidRPr="001A5B6D">
        <w:rPr>
          <w:rFonts w:ascii="Arial" w:eastAsia="宋体" w:hAnsi="Arial" w:cs="Arial"/>
          <w:color w:val="333333"/>
          <w:kern w:val="0"/>
          <w:szCs w:val="21"/>
        </w:rPr>
        <w:t>严管党</w:t>
      </w:r>
      <w:proofErr w:type="gramEnd"/>
      <w:r w:rsidRPr="001A5B6D">
        <w:rPr>
          <w:rFonts w:ascii="Arial" w:eastAsia="宋体" w:hAnsi="Arial" w:cs="Arial"/>
          <w:color w:val="333333"/>
          <w:kern w:val="0"/>
          <w:szCs w:val="21"/>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中国共产党的领导是中国特色社会主义</w:t>
      </w:r>
      <w:proofErr w:type="gramStart"/>
      <w:r w:rsidRPr="001A5B6D">
        <w:rPr>
          <w:rFonts w:ascii="Arial" w:eastAsia="宋体" w:hAnsi="Arial" w:cs="Arial"/>
          <w:color w:val="333333"/>
          <w:kern w:val="0"/>
          <w:szCs w:val="21"/>
        </w:rPr>
        <w:t>最</w:t>
      </w:r>
      <w:proofErr w:type="gramEnd"/>
      <w:r w:rsidRPr="001A5B6D">
        <w:rPr>
          <w:rFonts w:ascii="Arial" w:eastAsia="宋体" w:hAnsi="Arial" w:cs="Arial"/>
          <w:color w:val="333333"/>
          <w:kern w:val="0"/>
          <w:szCs w:val="21"/>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r>
        <w:rPr>
          <w:rFonts w:ascii="Arial" w:eastAsia="宋体" w:hAnsi="Arial" w:cs="Arial"/>
          <w:color w:val="3366CC"/>
          <w:kern w:val="0"/>
          <w:sz w:val="16"/>
          <w:szCs w:val="16"/>
          <w:vertAlign w:val="superscript"/>
        </w:rPr>
        <w:t xml:space="preserve"> </w:t>
      </w:r>
      <w:r w:rsidRPr="001A5B6D">
        <w:rPr>
          <w:rFonts w:ascii="Arial" w:eastAsia="宋体" w:hAnsi="Arial" w:cs="Arial"/>
          <w:color w:val="333333"/>
          <w:kern w:val="0"/>
          <w:szCs w:val="21"/>
        </w:rPr>
        <w:t>。</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bookmarkStart w:id="0" w:name="2_2"/>
      <w:bookmarkStart w:id="1" w:name="sub19834_2_2"/>
      <w:bookmarkStart w:id="2" w:name="第一章"/>
      <w:bookmarkStart w:id="3" w:name="2-2"/>
      <w:bookmarkEnd w:id="0"/>
      <w:bookmarkEnd w:id="1"/>
      <w:bookmarkEnd w:id="2"/>
      <w:bookmarkEnd w:id="3"/>
      <w:r w:rsidRPr="001A5B6D">
        <w:rPr>
          <w:rFonts w:ascii="Arial" w:eastAsia="宋体" w:hAnsi="Arial" w:cs="Arial"/>
          <w:b/>
          <w:bCs/>
          <w:color w:val="333333"/>
          <w:kern w:val="0"/>
          <w:szCs w:val="21"/>
        </w:rPr>
        <w:t>第一章　党员</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第一条　年满十八岁的中国工人、农民、军人、知识分子和其他社会阶层的先进分子，承认党的纲领和章程，愿意参加党的一个组织并在其中积极工作、执行党的决议和按期交纳党费的，可以申请加入中国共产党。</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第二条　中国共产党党员是中国工人阶级的有共产主义觉悟的先锋战士。</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中国共产党党员必须全心全意为人民服务，不惜牺牲个人的一切，为实现共产主义奋斗终身。</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中国共产党党员永远是劳动人民的普通一员。除了法律和政策规定范围内的个人利益和工作职权以外，所有共产党员都不得谋求任何私利和特权。</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第三条　党员必须履行下列义务：</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（一）认真学习马克思列宁主义、毛泽东思想、邓小平理论、</w:t>
      </w:r>
      <w:r w:rsidRPr="001A5B6D">
        <w:rPr>
          <w:rFonts w:ascii="Arial" w:eastAsia="宋体" w:hAnsi="Arial" w:cs="Arial"/>
          <w:color w:val="333333"/>
          <w:kern w:val="0"/>
          <w:szCs w:val="21"/>
        </w:rPr>
        <w:t>“</w:t>
      </w:r>
      <w:r w:rsidRPr="001A5B6D">
        <w:rPr>
          <w:rFonts w:ascii="Arial" w:eastAsia="宋体" w:hAnsi="Arial" w:cs="Arial"/>
          <w:color w:val="333333"/>
          <w:kern w:val="0"/>
          <w:szCs w:val="21"/>
        </w:rPr>
        <w:t>三个代表</w:t>
      </w:r>
      <w:r w:rsidRPr="001A5B6D">
        <w:rPr>
          <w:rFonts w:ascii="Arial" w:eastAsia="宋体" w:hAnsi="Arial" w:cs="Arial"/>
          <w:color w:val="333333"/>
          <w:kern w:val="0"/>
          <w:szCs w:val="21"/>
        </w:rPr>
        <w:t>”</w:t>
      </w:r>
      <w:r w:rsidRPr="001A5B6D">
        <w:rPr>
          <w:rFonts w:ascii="Arial" w:eastAsia="宋体" w:hAnsi="Arial" w:cs="Arial"/>
          <w:color w:val="333333"/>
          <w:kern w:val="0"/>
          <w:szCs w:val="21"/>
        </w:rPr>
        <w:t>重要思想、科学发展观、习近平新时代中国特色社会主义思想，学习党的路线、方针、政策和决议，学习党的基本知识，学习科学、文化、法律和业务知识，努力提高为人民服务的本领。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（二）贯彻执行党的基本路线和各项方针、政策，带头参加改革开放和社会主义现代化建设，带动群众为经济发展和社会进步艰苦奋斗，在生产、工作、学习和社会生活中起先锋模范作用。</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lastRenderedPageBreak/>
        <w:t>（三）坚持党和人民的利益高于一切，个人利益服从党和人民的利益，吃苦在前，享受在后，克己奉公，多做贡献。</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（四）自觉遵守党的纪律，首先是党的政治纪律和政治规矩，模范遵守国家的法律法规，严格保守党和国家的秘密，执行党的决定，服从组织分配，积极完成党的任务。</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（五）维护党的团结和统一，对党忠诚老实，言行一致，坚决反对一切派别组织和小集团活动，反对阳奉阴违的两面派行为和一切阴谋诡计。</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（六）切实开展批评和自我批评，勇于揭露和纠正违反党的原则的言行和工作中的缺点、错误，坚决同消极腐败现象作斗争。</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（七）密切联系群众，向群众宣传党的主张，遇事同群众商量，及时向党反映群众的意见和要求，维护群众的正当利益。</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第四条　党员享有下列权利：</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（一）参加党的有关会议，阅读党的有关文件，接受党的教育和培训。</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（二）在党的会议上和党报党刊上，参加关于党的政策问题的讨论。</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（三）对党的工作提出建议和倡议。</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（四）在党的会议上有根据地批评党的任何组织和任何党员，向党负责地揭发、检举党的任何组织和任何党员违法乱纪的事实，要求处分违法乱纪的党员，要求罢免或撤换不称职的干部。</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（五）行使表决权、选举权，有被选举权。</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（六）在党组织讨论决定对党员的党纪处分或</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鉴定时，本人有权参加和进行申辩，其他党员可以为他作证和辩护。</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（七）对党的决议和政策如有不同意见，在坚决执行的前提下，可以声明保留，并且可以把自己的意见向党的上级组织直至中央提出。</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（八）向党的上级组织直至中央提出请求、申诉和控告，并要求有关组织给以负责的答复。</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党的任何一级组织直至中央都无权剥夺党员的上述权利。</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第五条　发展党员，必须把政治标准放在首位，经过党的支部，坚持个别吸收的原则。</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申请入党的人，要填写入党志愿书，要有两名正式党员作介绍人，要经过支部大会通过和上级党组织批准，并且经过预备期的考察，才能成为正式党员。</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介绍人要认真了解申请人的思想、品质、经历和工作表现，向他解释党的纲领和党的章程，说明党员的条件、义务和权利，并向党组织</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负责的报告。</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党的支部委员会对申请入党的人，要注意征求党内外有关群众的意见，进行严格的审查，认为合格后再提交支部大会讨论。</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上级党组织在批准申请人入党以前，要派人同他谈话，作进一步的了解，并帮助他提高对党的认识。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在特殊情况下，党的中央和省、自治区、直辖市委员会可以直接接收党员。</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lastRenderedPageBreak/>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第七条　预备党员的预备期为一年。党组织对预备党员应当认真教育和考察。</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预备党员的义务同正式党员一样。预备党员的权利，除了没有表决权、选举权和被选举权以外，也同正式党员一样。</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预备党员的预备期，从支部大会通过他为预备党员之日算起。党员的党龄，从预备期满转为正式党员之日算起。</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第九条　党员有退党的自由。党员要求退党，应当经支部大会讨论后宣布除名，并报上级党组织备案。</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党员如果没有正当理由，连续六个月不参加党的组织生活，或</w:t>
      </w:r>
      <w:proofErr w:type="gramStart"/>
      <w:r w:rsidRPr="001A5B6D">
        <w:rPr>
          <w:rFonts w:ascii="Arial" w:eastAsia="宋体" w:hAnsi="Arial" w:cs="Arial"/>
          <w:color w:val="333333"/>
          <w:kern w:val="0"/>
          <w:szCs w:val="21"/>
        </w:rPr>
        <w:t>不</w:t>
      </w:r>
      <w:proofErr w:type="gramEnd"/>
      <w:r w:rsidRPr="001A5B6D">
        <w:rPr>
          <w:rFonts w:ascii="Arial" w:eastAsia="宋体" w:hAnsi="Arial" w:cs="Arial"/>
          <w:color w:val="333333"/>
          <w:kern w:val="0"/>
          <w:szCs w:val="21"/>
        </w:rPr>
        <w:t>交纳党费，或不做党所分配的工作，就被认为是自行脱党。支部大会应当决定把这样的党员除名，并报上级党组织批准。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bookmarkStart w:id="4" w:name="2_3"/>
      <w:bookmarkStart w:id="5" w:name="sub19834_2_3"/>
      <w:bookmarkStart w:id="6" w:name="第二章"/>
      <w:bookmarkStart w:id="7" w:name="2-3"/>
      <w:bookmarkEnd w:id="4"/>
      <w:bookmarkEnd w:id="5"/>
      <w:bookmarkEnd w:id="6"/>
      <w:bookmarkEnd w:id="7"/>
      <w:r w:rsidRPr="001A5B6D">
        <w:rPr>
          <w:rFonts w:ascii="Arial" w:eastAsia="宋体" w:hAnsi="Arial" w:cs="Arial"/>
          <w:b/>
          <w:bCs/>
          <w:color w:val="333333"/>
          <w:kern w:val="0"/>
          <w:szCs w:val="21"/>
        </w:rPr>
        <w:t>第二章　党的组织制度</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第十条　党是根据自己的纲领和章程，按照民主集中制组织起来的统一整体。党的民主集中制的基本原则是：</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（一）党员个人服从党的组织，少数服从多数，下级组织服从上级组织，全党各个组织和全体党员服从党的全国代表大会和中央委员会。</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（二）党的各级领导机关，除它们派出的代表机关和在非党组织中的党组外，都由选举产生。</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（三）党的最高领导机关，是党的全国代表大会和它所产生的中央委员会。党的地方各级领导机关，是党的地方各级代表大会和它们所产生的委员会。党的各级委员会向同级的代表大会负责并报告工作。</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（四）党的上级组织要经常听取下级组织和党员群众的意见，及时解决他们提出的问题。党的下级组织既要向上级组织请示和报告工作，又要独立负责地解决自己职责范围内的</w:t>
      </w:r>
      <w:r w:rsidRPr="001A5B6D">
        <w:rPr>
          <w:rFonts w:ascii="Arial" w:eastAsia="宋体" w:hAnsi="Arial" w:cs="Arial"/>
          <w:color w:val="333333"/>
          <w:kern w:val="0"/>
          <w:szCs w:val="21"/>
        </w:rPr>
        <w:lastRenderedPageBreak/>
        <w:t>问题。上下级组织之间要互通情报、互相支持和互相监督。党的各级组织要按规定实行党务公开，使党员对党内事务有更多的了解和参与。</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（五）党的各级委员会实行集体领导和个人分工负责相结合的制度。凡属重大问题都要按照集体领导、民主集中、个别酝酿、会议决定的原则，由党的委员会集体讨论，</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决定；委员会成员要根据集体的决定和分工，切实履行自己的职责。</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（六）党禁止任何形式的个人崇拜。要保证党的领导人的活动处于党和人民的监督之下，同时维护一切代表党和人民利益的领导人的威信。</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1A5B6D">
        <w:rPr>
          <w:rFonts w:ascii="Arial" w:eastAsia="宋体" w:hAnsi="Arial" w:cs="Arial"/>
          <w:color w:val="333333"/>
          <w:kern w:val="0"/>
          <w:szCs w:val="21"/>
        </w:rPr>
        <w:t>不</w:t>
      </w:r>
      <w:proofErr w:type="gramEnd"/>
      <w:r w:rsidRPr="001A5B6D">
        <w:rPr>
          <w:rFonts w:ascii="Arial" w:eastAsia="宋体" w:hAnsi="Arial" w:cs="Arial"/>
          <w:color w:val="333333"/>
          <w:kern w:val="0"/>
          <w:szCs w:val="21"/>
        </w:rPr>
        <w:t>选任何一个候选人和另选他人的权利。任何组织和个人不得以任何方式强迫选举人选举或不选举某个人。</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党的地方各级代表大会和基层代表大会的选举，如果发生违反党章的情况，上一级党的委员会在调查核实后，应</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选举无效和采取相应措施的决定，并报再上一级党的委员会审查批准，正式宣布执行。</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党的各级代表大会代表实行任期制。</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第十二条　党的中央和地方各级委员会在必要时召集代表会议，讨论和决定需要及时解决的重大问题。代表会议代表的名额和产生办法，由召集代表会议的委员会决定。</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第十三条　凡是成立党的新组织，或是撤销党的原有组织，必须由上级党组织决定。</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在党的地方各级代表大会和基层代表大会闭会期间，上级党的组织认为有必要时，可以调动或者指派下级党组织的负责人。</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党的中央和地方各级委员会可以派出代表机关。</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第十四条　党的中央和省、自治区、直辖市委员会实行巡视制度，在一届任期内，对所管理的地方、部门、企事业单位党组织实现</w:t>
      </w:r>
      <w:proofErr w:type="gramStart"/>
      <w:r w:rsidRPr="001A5B6D">
        <w:rPr>
          <w:rFonts w:ascii="Arial" w:eastAsia="宋体" w:hAnsi="Arial" w:cs="Arial"/>
          <w:color w:val="333333"/>
          <w:kern w:val="0"/>
          <w:szCs w:val="21"/>
        </w:rPr>
        <w:t>巡视全</w:t>
      </w:r>
      <w:proofErr w:type="gramEnd"/>
      <w:r w:rsidRPr="001A5B6D">
        <w:rPr>
          <w:rFonts w:ascii="Arial" w:eastAsia="宋体" w:hAnsi="Arial" w:cs="Arial"/>
          <w:color w:val="333333"/>
          <w:kern w:val="0"/>
          <w:szCs w:val="21"/>
        </w:rPr>
        <w:t>覆盖。</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中央有关部委和国家机关部门党组（党委）根据工作需要，开展巡视工作。</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党的市（地、州、盟）和县（市、区、旗）委员会建立巡察制度。</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第十五条　党的各级领导机关，对同下级组织有关的重要问题</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决定时，在通常情况下，要征求下级组织的意见。要保证下级组织能够正常行使他们的职权。凡属应由下级组织处理的问题，如无特殊情况，上级领导机关不要干预。</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第十六条　有关全国性的重大政策问题，只有党中央有权</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决定，各部门、各地方的党组织可以向中央提出建议，但不得擅自</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决定和对外发表主张。</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党的各级组织的报刊和其他宣传工具，必须宣传党的路线、方针、政策和决议。</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第十七条　党组织讨论决定问题，必须执行少数服从多数的原则。决定重要问题，要进行表决。对于少数人的不同意见，应当认真考虑。如对重要问题发生争论，双方人数接近，</w:t>
      </w:r>
      <w:r w:rsidRPr="001A5B6D">
        <w:rPr>
          <w:rFonts w:ascii="Arial" w:eastAsia="宋体" w:hAnsi="Arial" w:cs="Arial"/>
          <w:color w:val="333333"/>
          <w:kern w:val="0"/>
          <w:szCs w:val="21"/>
        </w:rPr>
        <w:lastRenderedPageBreak/>
        <w:t>除了在紧急情况下必须按多数意见执行外，应当暂缓</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决定，进一步调查研究，交换意见，下次再表决；在特殊情况下，也可将争论情况向上级组织报告，请求裁决。</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决定时，事后要迅速向党组织报告。不允许任何领导人实行个人专断和把个人凌驾于组织之上。</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第十八条　党的中央、地方和基层组织，都必须重视党的建设，经常讨论和检查党的宣传工作、教育工作、组织工作、纪律检查工作、群众工作、统一战线工作等，注意研究党内外的思想政治状况。</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bookmarkStart w:id="8" w:name="2_4"/>
      <w:bookmarkStart w:id="9" w:name="sub19834_2_4"/>
      <w:bookmarkStart w:id="10" w:name="第三章"/>
      <w:bookmarkStart w:id="11" w:name="2-4"/>
      <w:bookmarkEnd w:id="8"/>
      <w:bookmarkEnd w:id="9"/>
      <w:bookmarkEnd w:id="10"/>
      <w:bookmarkEnd w:id="11"/>
      <w:r w:rsidRPr="001A5B6D">
        <w:rPr>
          <w:rFonts w:ascii="Arial" w:eastAsia="宋体" w:hAnsi="Arial" w:cs="Arial"/>
          <w:b/>
          <w:bCs/>
          <w:color w:val="333333"/>
          <w:kern w:val="0"/>
          <w:szCs w:val="21"/>
        </w:rPr>
        <w:t>第三章　党的中央组织</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第十九条　党的全国代表大会每五年举行一次，由中央委员会召集。中央委员会认为有必要，或者有三分之一以上的省一级组织提出要求，全国代表大会可以提前举行；如无非常情况，不得延期举行。</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全国代表大会代表的名额和选举办法，由中央委员会决定。</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第二十条　党的全国代表大会的职权是：</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（一）听取和审查中央委员会的报告；</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（二）审查中央纪律检查委员会的报告；</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（三）讨论并决定党的重大问题；</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（四）修改党的章程；</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（五）选举中央委员会；</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（六）选举中央纪律检查委员会。</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中央委员会全体会议由中央政治局召集，每年至少举行一次。中央政治局向中央委员会全体会议报告工作，接受监督。</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在全国代表大会闭会期间，中央委员会执行全国代表大会的决议，领导党的全部工作，对外代表中国共产党。</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第二十三条　党的中央政治局、中央政治局常务委员会和中央委员会总书记，由中央委员会全体会议选举。中央委员会总书记必须从中央政治局常务委员会委员中产生。</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中央政治局和它的常务委员会在中央委员会全体会议闭会期间，行使中央委员会的职权。</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中央书记处是中央政治局和它的常务委员会的办事机构；成员由中央政治局常务委员会提名，中央委员会全体会议通过。</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lastRenderedPageBreak/>
        <w:t>中央委员会总书记负责召集中央政治局会议和中央政治局常务委员会会议，并主持中央书记处的工作。</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党的中央军事委员会组成人员由中央委员会决定，中央军事委员会实行主席负责制。</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每届中央委员会产生的中央领导机构和中央领导人，在下届全国代表大会开会期间，继续主持党的经常工作，直到下届中央委员会产生新的中央领导机构和中央领导人为止。</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第二十四条　中国人民解放军的党组织，根据中央委员会的指示进行工作。中央军事委员会负责军队中党的工作和政治工作，对军队中党的组织体制和机构</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规定。</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bookmarkStart w:id="12" w:name="2_5"/>
      <w:bookmarkStart w:id="13" w:name="sub19834_2_5"/>
      <w:bookmarkStart w:id="14" w:name="第四章"/>
      <w:bookmarkStart w:id="15" w:name="2-5"/>
      <w:bookmarkEnd w:id="12"/>
      <w:bookmarkEnd w:id="13"/>
      <w:bookmarkEnd w:id="14"/>
      <w:bookmarkEnd w:id="15"/>
      <w:r w:rsidRPr="001A5B6D">
        <w:rPr>
          <w:rFonts w:ascii="Arial" w:eastAsia="宋体" w:hAnsi="Arial" w:cs="Arial"/>
          <w:b/>
          <w:bCs/>
          <w:color w:val="333333"/>
          <w:kern w:val="0"/>
          <w:szCs w:val="21"/>
        </w:rPr>
        <w:t>第四章　党的地方组织</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第二十五条　党的省、自治区、直辖市的代表大会，设区的市和自治州的代表大会，县（旗）、自治县、不设区的市和市辖区的代表大会，每五年举行一次。</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党的地方各级代表大会由同级党的委员会召集。在特殊情况下，经上一级委员会批准，可以提前或延期举行。</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党的地方各级代表大会代表的名额和选举办法，由同级党的委员会决定，并报上一级党的委员会批准。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第二十六条　党的地方各级代表大会的职权是：</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（一）听取和审查同级委员会的报告；</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（二）审查同级纪律检查委员会的报告；</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（三）讨论本地区范围内的重大问题并</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决议；</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（四）选举同级党的委员会，选举同级党的纪律检查委员会。</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第二十七条　党的省、自治区、直辖市、设区的市和自治州的委员会，每届任期五年。这些委员会的委员和候补委员必须有五年以上的党龄。</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党的县（旗）、自治县、不设区的市和市辖区的委员会，每届任期五年。这些委员会的委员和候补委员必须有三年以上的党龄。</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党的地方各级代表大会如提前或延期举行，由它选举的委员会的任期相应地改变。</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党的地方各级委员会的委员和候补委员的名额，分别由上一级委员会决定。党的地方各级委员会委员出缺，由候补委员按照得票多少依次递补。</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党的地方各级委员会全体会议，每年至少召开两次。</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党的地方各级委员会在代表大会闭会期间，执行上级党组织的指示和同级党代表大会的决议，领导本地方的工作，定期向上级党的委员会报告工作。</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党的地方各级委员会的常务委员会定期向委员会全体会议报告工作，接受监督。</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第二十九条　党的地区委员会和相当于地区委员会的组织，是党的省、自治区委员会在几个县、自治县、市范围内派出的代表机关。它根据省、自治区委员会的授权，领导本地区的工作。</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bookmarkStart w:id="16" w:name="2_6"/>
      <w:bookmarkStart w:id="17" w:name="sub19834_2_6"/>
      <w:bookmarkStart w:id="18" w:name="第五章"/>
      <w:bookmarkStart w:id="19" w:name="2-6"/>
      <w:bookmarkEnd w:id="16"/>
      <w:bookmarkEnd w:id="17"/>
      <w:bookmarkEnd w:id="18"/>
      <w:bookmarkEnd w:id="19"/>
      <w:r w:rsidRPr="001A5B6D">
        <w:rPr>
          <w:rFonts w:ascii="Arial" w:eastAsia="宋体" w:hAnsi="Arial" w:cs="Arial"/>
          <w:b/>
          <w:bCs/>
          <w:color w:val="333333"/>
          <w:kern w:val="0"/>
          <w:szCs w:val="21"/>
        </w:rPr>
        <w:t>第五章　党的基层组织</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lastRenderedPageBreak/>
        <w:t>第三十条　企业、农村、机关、学校、科研院所、街道社区、社会组织、人民解放军连队和其他基层单位，凡是有正式党员三人以上的，都应当成立党的基层组织。</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第三十一条　党的基层委员会、总支部委员会、支部委员会每届任期三年至五年。基层委员会、总支部委员会、支部委员会的书记、副书记选举产生后，应报上级党组织批准。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第三十二条　党的基层组织是党在社会基层组织中的战斗堡垒，是党的全部工作和战斗力的基础。它的基本任务是：</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（一）宣传和执行党的路线、方针、政策，宣传和执行党中央、上级组织和本组织的决议，充分发挥党员的先锋模范作用，积极创先争优，团结、组织党内外的干部和群众，努力完成本单位所担负的任务。</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（二）组织党员认真学习马克思列宁主义、毛泽东思想、邓小平理论、</w:t>
      </w:r>
      <w:r w:rsidRPr="001A5B6D">
        <w:rPr>
          <w:rFonts w:ascii="Arial" w:eastAsia="宋体" w:hAnsi="Arial" w:cs="Arial"/>
          <w:color w:val="333333"/>
          <w:kern w:val="0"/>
          <w:szCs w:val="21"/>
        </w:rPr>
        <w:t>“</w:t>
      </w:r>
      <w:r w:rsidRPr="001A5B6D">
        <w:rPr>
          <w:rFonts w:ascii="Arial" w:eastAsia="宋体" w:hAnsi="Arial" w:cs="Arial"/>
          <w:color w:val="333333"/>
          <w:kern w:val="0"/>
          <w:szCs w:val="21"/>
        </w:rPr>
        <w:t>三个代表</w:t>
      </w:r>
      <w:r w:rsidRPr="001A5B6D">
        <w:rPr>
          <w:rFonts w:ascii="Arial" w:eastAsia="宋体" w:hAnsi="Arial" w:cs="Arial"/>
          <w:color w:val="333333"/>
          <w:kern w:val="0"/>
          <w:szCs w:val="21"/>
        </w:rPr>
        <w:t>”</w:t>
      </w:r>
      <w:r w:rsidRPr="001A5B6D">
        <w:rPr>
          <w:rFonts w:ascii="Arial" w:eastAsia="宋体" w:hAnsi="Arial" w:cs="Arial"/>
          <w:color w:val="333333"/>
          <w:kern w:val="0"/>
          <w:szCs w:val="21"/>
        </w:rPr>
        <w:t>重要思想、科学发展观、习近平新时代中国特色社会主义思想，推进</w:t>
      </w:r>
      <w:r w:rsidRPr="001A5B6D">
        <w:rPr>
          <w:rFonts w:ascii="Arial" w:eastAsia="宋体" w:hAnsi="Arial" w:cs="Arial"/>
          <w:color w:val="333333"/>
          <w:kern w:val="0"/>
          <w:szCs w:val="21"/>
        </w:rPr>
        <w:t>“</w:t>
      </w:r>
      <w:r w:rsidRPr="001A5B6D">
        <w:rPr>
          <w:rFonts w:ascii="Arial" w:eastAsia="宋体" w:hAnsi="Arial" w:cs="Arial"/>
          <w:color w:val="333333"/>
          <w:kern w:val="0"/>
          <w:szCs w:val="21"/>
        </w:rPr>
        <w:t>两学一做</w:t>
      </w:r>
      <w:r w:rsidRPr="001A5B6D">
        <w:rPr>
          <w:rFonts w:ascii="Arial" w:eastAsia="宋体" w:hAnsi="Arial" w:cs="Arial"/>
          <w:color w:val="333333"/>
          <w:kern w:val="0"/>
          <w:szCs w:val="21"/>
        </w:rPr>
        <w:t>”</w:t>
      </w:r>
      <w:r w:rsidRPr="001A5B6D">
        <w:rPr>
          <w:rFonts w:ascii="Arial" w:eastAsia="宋体" w:hAnsi="Arial" w:cs="Arial"/>
          <w:color w:val="333333"/>
          <w:kern w:val="0"/>
          <w:szCs w:val="21"/>
        </w:rPr>
        <w:t>学习教育常态化制度化，学习党的路线、方针、政策和决议，学习党的基本知识，学习科学、文化、法律和业务知识。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（四）密切联系群众，经常了解群众对党员、党的工作的批评和意见，维护群众的正当权利和利益，做好群众的思想政治工作。</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（五）充分发挥党员和群众的积极性创造性，发现、培养和推荐他们中间的优秀人才，鼓励和支持他们在改革开放和社会主义现代化建设中贡献自己的聪明才智。</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（六）对要求入党的积极分子进行教育和培养，做好经常性的发展党员工作，重视在生产、工作第一线和青年中发展党员。</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（七）监督党员干部和其他任何工作人员严格遵守国家法律法规，严格遵守国家的财政经济法规和人事制度，不得侵占国家、集体和群众的利益。</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（八）教育党员和群众自觉抵制不良倾向，坚决同各种违纪违法行为作斗争。</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第三十三条　街道、乡、镇党的基层委员会和村、社区党组织，领导本地区的工作和基层社会治理，支持和保证行政组织、经济组织和群众自治组织充分行使职权。</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lastRenderedPageBreak/>
        <w:t>非公有制经济组织中党的基层组织，贯彻党的方针政策，引导和监督企业遵守国家的法律法规，领导工会、共青团等群团组织，团结凝聚职工群众，维护各方的合法权益，促进企业健康发展。</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社会组织中党的基层组织，宣传和执行党的路线、方针、政策，领导工会、共青团等群团组织，教育管理党员，引领服务群众，推动事业发展。</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实行行政领导人负责制的事业单位中党的基层组织，发挥战斗堡垒作用。实行党委领导下的行政领导人负责制的事业单位中党的基层组织，对重大问题进行讨论和</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决定，同时保证行政领导人充分行使自己的职权。</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各级党和国家机关中党的基层组织，协助行政负责人完成任务，改进工作，对包括行政负责人在内的每个党员进行教育、管理、监督，不领导本单位的业务工作。</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第三十四条　党支部是党的基础组织，担负直接教育党员、管理党员、监督党员和组织群众、宣传群众、凝聚群众、服务群众的职责。</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bookmarkStart w:id="20" w:name="2_7"/>
      <w:bookmarkStart w:id="21" w:name="sub19834_2_7"/>
      <w:bookmarkStart w:id="22" w:name="第六章"/>
      <w:bookmarkStart w:id="23" w:name="2-7"/>
      <w:bookmarkEnd w:id="20"/>
      <w:bookmarkEnd w:id="21"/>
      <w:bookmarkEnd w:id="22"/>
      <w:bookmarkEnd w:id="23"/>
      <w:r w:rsidRPr="001A5B6D">
        <w:rPr>
          <w:rFonts w:ascii="Arial" w:eastAsia="宋体" w:hAnsi="Arial" w:cs="Arial"/>
          <w:b/>
          <w:bCs/>
          <w:color w:val="333333"/>
          <w:kern w:val="0"/>
          <w:szCs w:val="21"/>
        </w:rPr>
        <w:t>第六章　党的干部</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党重视教育、培训、选拔、考核和监督干部，特别是培养、选拔优秀年轻干部。积极推进干部制度改革。</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党重视培养、选拔女干部和少数民族干部。</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第三十六条　党的各级领导干部必须信念坚定、为民服务、勤政务实、敢于担当、清正廉洁，模范地履行本章程第三条所规定的党员的各项义务，并且必须具备以下的基本条件：</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（一）具有履行职责所需要的马克思列宁主义、毛泽东思想、邓小平理论、</w:t>
      </w:r>
      <w:r w:rsidRPr="001A5B6D">
        <w:rPr>
          <w:rFonts w:ascii="Arial" w:eastAsia="宋体" w:hAnsi="Arial" w:cs="Arial"/>
          <w:color w:val="333333"/>
          <w:kern w:val="0"/>
          <w:szCs w:val="21"/>
        </w:rPr>
        <w:t>“</w:t>
      </w:r>
      <w:r w:rsidRPr="001A5B6D">
        <w:rPr>
          <w:rFonts w:ascii="Arial" w:eastAsia="宋体" w:hAnsi="Arial" w:cs="Arial"/>
          <w:color w:val="333333"/>
          <w:kern w:val="0"/>
          <w:szCs w:val="21"/>
        </w:rPr>
        <w:t>三个代表</w:t>
      </w:r>
      <w:r w:rsidRPr="001A5B6D">
        <w:rPr>
          <w:rFonts w:ascii="Arial" w:eastAsia="宋体" w:hAnsi="Arial" w:cs="Arial"/>
          <w:color w:val="333333"/>
          <w:kern w:val="0"/>
          <w:szCs w:val="21"/>
        </w:rPr>
        <w:t>”</w:t>
      </w:r>
      <w:r w:rsidRPr="001A5B6D">
        <w:rPr>
          <w:rFonts w:ascii="Arial" w:eastAsia="宋体" w:hAnsi="Arial" w:cs="Arial"/>
          <w:color w:val="333333"/>
          <w:kern w:val="0"/>
          <w:szCs w:val="21"/>
        </w:rPr>
        <w:t>重要思想、科学发展观的水平，带头贯彻落</w:t>
      </w:r>
      <w:proofErr w:type="gramStart"/>
      <w:r w:rsidRPr="001A5B6D">
        <w:rPr>
          <w:rFonts w:ascii="Arial" w:eastAsia="宋体" w:hAnsi="Arial" w:cs="Arial"/>
          <w:color w:val="333333"/>
          <w:kern w:val="0"/>
          <w:szCs w:val="21"/>
        </w:rPr>
        <w:t>实习近</w:t>
      </w:r>
      <w:proofErr w:type="gramEnd"/>
      <w:r w:rsidRPr="001A5B6D">
        <w:rPr>
          <w:rFonts w:ascii="Arial" w:eastAsia="宋体" w:hAnsi="Arial" w:cs="Arial"/>
          <w:color w:val="333333"/>
          <w:kern w:val="0"/>
          <w:szCs w:val="21"/>
        </w:rPr>
        <w:t>平新时代中国特色社会主义思想，努力用马克思主义的立场、观点、方法分析和解决实际问题，坚持讲学习、讲政治、讲正气，经得起各种风浪的考验。</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（三）坚持解放思想，实事求是，与时俱进，开拓创新，认真调查研究，能够把党的方针、政策同本地区、本部门的实际相结合，卓有成效地开展工作，讲实话，办实事，求实效。</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（四）有强烈的革命事业心和政治责任感，有实践经验，有胜任领导工作的组织能力、文化水平和专业知识。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lastRenderedPageBreak/>
        <w:t>（六）坚持和维护党的民主集中制，有民主作风，有全局观念，善于团结同志，包括团结同自己有不同意见的同志一道工作。</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第三十七条　党员干部要善于同党外干部合作共事，尊重他们，虚心学习他们的长处。</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党的各级组织要善于发现和推荐有真才实学的党外干部担任领导工作，保证他们有职有权，充分发挥他们的作用。</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第三十八条　党的各级领导干部，无论是由民主选举产生的，或是由领导机关任命的，他们的职务都不是终身的，都可以变动或解除。</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年龄和健康状况不适宜于继续担任工作的干部，应当按照国家的规定退、离休。</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bookmarkStart w:id="24" w:name="2_8"/>
      <w:bookmarkStart w:id="25" w:name="sub19834_2_8"/>
      <w:bookmarkStart w:id="26" w:name="第七章"/>
      <w:bookmarkStart w:id="27" w:name="2-8"/>
      <w:bookmarkEnd w:id="24"/>
      <w:bookmarkEnd w:id="25"/>
      <w:bookmarkEnd w:id="26"/>
      <w:bookmarkEnd w:id="27"/>
      <w:r w:rsidRPr="001A5B6D">
        <w:rPr>
          <w:rFonts w:ascii="Arial" w:eastAsia="宋体" w:hAnsi="Arial" w:cs="Arial"/>
          <w:b/>
          <w:bCs/>
          <w:color w:val="333333"/>
          <w:kern w:val="0"/>
          <w:szCs w:val="21"/>
        </w:rPr>
        <w:t>第七章　党的纪律</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第三十九条　党的纪律是党的各级组织和全体党员必须遵守的行为规则，是维护党的团结统一、完成党的任务的保证。党组织必须严格执行和维护党的纪律，共产党员必须自觉接受党的纪律的约束。</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第四十条　党的纪律主要包括政治纪律、组织纪律、廉洁纪律、群众纪律、工作纪律、生活纪律。</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坚持惩前毖后、治病救人，执纪必严、违纪必究，抓早抓小、防微杜渐，按照错误性质和情节轻重，给以批评教育直至纪律处分。运用监督执纪</w:t>
      </w:r>
      <w:r w:rsidRPr="001A5B6D">
        <w:rPr>
          <w:rFonts w:ascii="Arial" w:eastAsia="宋体" w:hAnsi="Arial" w:cs="Arial"/>
          <w:color w:val="333333"/>
          <w:kern w:val="0"/>
          <w:szCs w:val="21"/>
        </w:rPr>
        <w:t>“</w:t>
      </w:r>
      <w:r w:rsidRPr="001A5B6D">
        <w:rPr>
          <w:rFonts w:ascii="Arial" w:eastAsia="宋体" w:hAnsi="Arial" w:cs="Arial"/>
          <w:color w:val="333333"/>
          <w:kern w:val="0"/>
          <w:szCs w:val="21"/>
        </w:rPr>
        <w:t>四种形态</w:t>
      </w:r>
      <w:r w:rsidRPr="001A5B6D">
        <w:rPr>
          <w:rFonts w:ascii="Arial" w:eastAsia="宋体" w:hAnsi="Arial" w:cs="Arial"/>
          <w:color w:val="333333"/>
          <w:kern w:val="0"/>
          <w:szCs w:val="21"/>
        </w:rPr>
        <w:t>”</w:t>
      </w:r>
      <w:r w:rsidRPr="001A5B6D">
        <w:rPr>
          <w:rFonts w:ascii="Arial" w:eastAsia="宋体" w:hAnsi="Arial" w:cs="Arial"/>
          <w:color w:val="333333"/>
          <w:kern w:val="0"/>
          <w:szCs w:val="21"/>
        </w:rPr>
        <w:t>，让</w:t>
      </w:r>
      <w:r w:rsidRPr="001A5B6D">
        <w:rPr>
          <w:rFonts w:ascii="Arial" w:eastAsia="宋体" w:hAnsi="Arial" w:cs="Arial"/>
          <w:color w:val="333333"/>
          <w:kern w:val="0"/>
          <w:szCs w:val="21"/>
        </w:rPr>
        <w:t>“</w:t>
      </w:r>
      <w:r w:rsidRPr="001A5B6D">
        <w:rPr>
          <w:rFonts w:ascii="Arial" w:eastAsia="宋体" w:hAnsi="Arial" w:cs="Arial"/>
          <w:color w:val="333333"/>
          <w:kern w:val="0"/>
          <w:szCs w:val="21"/>
        </w:rPr>
        <w:t>红红脸、出出汗</w:t>
      </w:r>
      <w:r w:rsidRPr="001A5B6D">
        <w:rPr>
          <w:rFonts w:ascii="Arial" w:eastAsia="宋体" w:hAnsi="Arial" w:cs="Arial"/>
          <w:color w:val="333333"/>
          <w:kern w:val="0"/>
          <w:szCs w:val="21"/>
        </w:rPr>
        <w:t>”</w:t>
      </w:r>
      <w:r w:rsidRPr="001A5B6D">
        <w:rPr>
          <w:rFonts w:ascii="Arial" w:eastAsia="宋体" w:hAnsi="Arial" w:cs="Arial"/>
          <w:color w:val="333333"/>
          <w:kern w:val="0"/>
          <w:szCs w:val="21"/>
        </w:rPr>
        <w:t>成为常态，党纪处分、组织调整成为管党治党的重要手段，严重违纪、严重触犯刑律的党员必须开除党籍。</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党内严格禁止用违反党章和国家法律的手段对待党员，严格禁止打击报复和诬告陷害。违反这些规定的组织或个人必须受到党的纪律和国家法律的追究。</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第四十一条　对党员的纪律处分有五种：警告、严重警告、撤销党内职务、留党察看、开除党籍。</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留党察看最长不超过两年。党员在留党察看期间没有表决权、选举权和被选举权。党员经过留党察看，确已改正错误的，应当恢复其党员的权利；坚持错误不改的，应当开除党籍。</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开除党籍是党内的最高处分。各级党组织在决定或批准开除党员党籍的时候，应当全面研究有关的材料和意见，采取十分慎重的态度。</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1A5B6D">
        <w:rPr>
          <w:rFonts w:ascii="Arial" w:eastAsia="宋体" w:hAnsi="Arial" w:cs="Arial"/>
          <w:color w:val="333333"/>
          <w:kern w:val="0"/>
          <w:szCs w:val="21"/>
        </w:rPr>
        <w:t>并报它的</w:t>
      </w:r>
      <w:proofErr w:type="gramEnd"/>
      <w:r w:rsidRPr="001A5B6D">
        <w:rPr>
          <w:rFonts w:ascii="Arial" w:eastAsia="宋体" w:hAnsi="Arial" w:cs="Arial"/>
          <w:color w:val="333333"/>
          <w:kern w:val="0"/>
          <w:szCs w:val="21"/>
        </w:rPr>
        <w:t>同级党的委员会备案。</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处理决定，待召开委</w:t>
      </w:r>
      <w:r w:rsidRPr="001A5B6D">
        <w:rPr>
          <w:rFonts w:ascii="Arial" w:eastAsia="宋体" w:hAnsi="Arial" w:cs="Arial"/>
          <w:color w:val="333333"/>
          <w:kern w:val="0"/>
          <w:szCs w:val="21"/>
        </w:rPr>
        <w:lastRenderedPageBreak/>
        <w:t>员会全体会议时予以追认。对地方各级委员会委员和候补委员的上述处分，必须经过上级纪律检查委员会常务委员会审议，由这一级纪律检查委员会报同级党的委员会批准。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严重触犯刑律的中央委员会委员、候补委员，由中央政治局决定开除其党籍；严重触犯刑律的地方各级委员会委员、候补委员，由同级委员会常务委员会决定开除其党籍。</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第四十三条　党组织对党员</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第四十四条　党组织如果在维护党的纪律方面失职，必须问责。</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对于严重违犯党的纪律、本身又不能纠正的党组织，上一级党的委员会在查明核实后，应根据情节严重的程度，</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进行改组或予以解散的决定，并报再上一级党的委员会审查批准，正式宣布执行。</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bookmarkStart w:id="28" w:name="2_9"/>
      <w:bookmarkStart w:id="29" w:name="sub19834_2_9"/>
      <w:bookmarkStart w:id="30" w:name="第八章"/>
      <w:bookmarkStart w:id="31" w:name="2-9"/>
      <w:bookmarkEnd w:id="28"/>
      <w:bookmarkEnd w:id="29"/>
      <w:bookmarkEnd w:id="30"/>
      <w:bookmarkEnd w:id="31"/>
      <w:r w:rsidRPr="001A5B6D">
        <w:rPr>
          <w:rFonts w:ascii="Arial" w:eastAsia="宋体" w:hAnsi="Arial" w:cs="Arial"/>
          <w:b/>
          <w:bCs/>
          <w:color w:val="333333"/>
          <w:kern w:val="0"/>
          <w:szCs w:val="21"/>
        </w:rPr>
        <w:t>第八章　党的纪律检查机关</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党的各级纪律检查委员会每届任期和同级党的委员会相同。</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党的中央和地方纪律检查委员会向同级党和国家机关全面派驻党的纪律检查组。纪律检查组组长参加驻在部门党的领导组织的有关会议。他们的工作必须受到该机关党的领导组织的支持。</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党的各级纪律检查委员会的职责是监督、执纪、问责，要经常对党员进行遵守纪律的教育，</w:t>
      </w:r>
      <w:proofErr w:type="gramStart"/>
      <w:r w:rsidRPr="001A5B6D">
        <w:rPr>
          <w:rFonts w:ascii="Arial" w:eastAsia="宋体" w:hAnsi="Arial" w:cs="Arial"/>
          <w:color w:val="333333"/>
          <w:kern w:val="0"/>
          <w:szCs w:val="21"/>
        </w:rPr>
        <w:t>作出</w:t>
      </w:r>
      <w:proofErr w:type="gramEnd"/>
      <w:r w:rsidRPr="001A5B6D">
        <w:rPr>
          <w:rFonts w:ascii="Arial" w:eastAsia="宋体" w:hAnsi="Arial" w:cs="Arial"/>
          <w:color w:val="333333"/>
          <w:kern w:val="0"/>
          <w:szCs w:val="21"/>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各级纪律检查委员会要把处理特别重要或复杂的案件中的问题和处理的结果，向同级党的委员会报告。党的地方各级纪律检查委员会和基层纪律检查委员会要同时向上级纪律检查委员会报告。</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各级纪律检查委员会发现同级党的委员会委员有违犯党的纪律的行为，可以先进行初步核实，如果需要立案检查的，应当在向同级党的委员会报告的同时向上一级纪律检查委员</w:t>
      </w:r>
      <w:r w:rsidRPr="001A5B6D">
        <w:rPr>
          <w:rFonts w:ascii="Arial" w:eastAsia="宋体" w:hAnsi="Arial" w:cs="Arial"/>
          <w:color w:val="333333"/>
          <w:kern w:val="0"/>
          <w:szCs w:val="21"/>
        </w:rPr>
        <w:lastRenderedPageBreak/>
        <w:t>会报告；涉及常务委员的，报告上一级纪律检查委员会，由上一级纪律检查委员会进行初步核实，需要审查的，由上一级</w:t>
      </w:r>
      <w:proofErr w:type="gramStart"/>
      <w:r w:rsidRPr="001A5B6D">
        <w:rPr>
          <w:rFonts w:ascii="Arial" w:eastAsia="宋体" w:hAnsi="Arial" w:cs="Arial"/>
          <w:color w:val="333333"/>
          <w:kern w:val="0"/>
          <w:szCs w:val="21"/>
        </w:rPr>
        <w:t>纪律检查委员会报它的</w:t>
      </w:r>
      <w:proofErr w:type="gramEnd"/>
      <w:r w:rsidRPr="001A5B6D">
        <w:rPr>
          <w:rFonts w:ascii="Arial" w:eastAsia="宋体" w:hAnsi="Arial" w:cs="Arial"/>
          <w:color w:val="333333"/>
          <w:kern w:val="0"/>
          <w:szCs w:val="21"/>
        </w:rPr>
        <w:t>同级党的委员会批准。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bookmarkStart w:id="32" w:name="2_10"/>
      <w:bookmarkStart w:id="33" w:name="sub19834_2_10"/>
      <w:bookmarkStart w:id="34" w:name="第九章"/>
      <w:bookmarkStart w:id="35" w:name="2-10"/>
      <w:bookmarkEnd w:id="32"/>
      <w:bookmarkEnd w:id="33"/>
      <w:bookmarkEnd w:id="34"/>
      <w:bookmarkEnd w:id="35"/>
      <w:r w:rsidRPr="001A5B6D">
        <w:rPr>
          <w:rFonts w:ascii="Arial" w:eastAsia="宋体" w:hAnsi="Arial" w:cs="Arial"/>
          <w:b/>
          <w:bCs/>
          <w:color w:val="333333"/>
          <w:kern w:val="0"/>
          <w:szCs w:val="21"/>
        </w:rPr>
        <w:t>第九章　党组</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第四十九条　党组的成员，由批准成立党组的党组织决定。党组设书记，必要时还可以设副书记。</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党组必须服从批准它成立的党组织领导。</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第五十条　对下属单位实行集中统一领导的国家工作部门可以建立党委，党委的产生办法、职权和工作任务，由中央另行规定。</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bookmarkStart w:id="36" w:name="2_11"/>
      <w:bookmarkStart w:id="37" w:name="sub19834_2_11"/>
      <w:bookmarkStart w:id="38" w:name="第十章"/>
      <w:bookmarkStart w:id="39" w:name="2-11"/>
      <w:bookmarkEnd w:id="36"/>
      <w:bookmarkEnd w:id="37"/>
      <w:bookmarkEnd w:id="38"/>
      <w:bookmarkEnd w:id="39"/>
      <w:r w:rsidRPr="001A5B6D">
        <w:rPr>
          <w:rFonts w:ascii="Arial" w:eastAsia="宋体" w:hAnsi="Arial" w:cs="Arial"/>
          <w:b/>
          <w:bCs/>
          <w:color w:val="333333"/>
          <w:kern w:val="0"/>
          <w:szCs w:val="21"/>
        </w:rPr>
        <w:t>第十章</w:t>
      </w:r>
      <w:r w:rsidRPr="001A5B6D">
        <w:rPr>
          <w:rFonts w:ascii="Arial" w:eastAsia="宋体" w:hAnsi="Arial" w:cs="Arial"/>
          <w:b/>
          <w:bCs/>
          <w:color w:val="333333"/>
          <w:kern w:val="0"/>
          <w:szCs w:val="21"/>
        </w:rPr>
        <w:t xml:space="preserve"> </w:t>
      </w:r>
      <w:r w:rsidRPr="001A5B6D">
        <w:rPr>
          <w:rFonts w:ascii="Arial" w:eastAsia="宋体" w:hAnsi="Arial" w:cs="Arial"/>
          <w:b/>
          <w:bCs/>
          <w:color w:val="333333"/>
          <w:kern w:val="0"/>
          <w:szCs w:val="21"/>
        </w:rPr>
        <w:t>党和共产主义青年团的关系</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团的县级和县级以下各级委员会书记，企业事业单位的团委员会书记，是党员的，可以列席同级党的委员会和常务委员会的会议。</w:t>
      </w:r>
    </w:p>
    <w:p w:rsidR="001A5B6D" w:rsidRPr="001A5B6D" w:rsidRDefault="001A5B6D" w:rsidP="001A5B6D">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40" w:name="2_12"/>
      <w:bookmarkStart w:id="41" w:name="sub19834_2_12"/>
      <w:bookmarkStart w:id="42" w:name="第十一章"/>
      <w:bookmarkStart w:id="43" w:name="2-12"/>
      <w:bookmarkEnd w:id="40"/>
      <w:bookmarkEnd w:id="41"/>
      <w:bookmarkEnd w:id="42"/>
      <w:bookmarkEnd w:id="43"/>
      <w:r w:rsidRPr="001A5B6D">
        <w:rPr>
          <w:rFonts w:ascii="Arial" w:eastAsia="宋体" w:hAnsi="Arial" w:cs="Arial"/>
          <w:b/>
          <w:bCs/>
          <w:color w:val="333333"/>
          <w:kern w:val="0"/>
          <w:szCs w:val="21"/>
        </w:rPr>
        <w:t>第十一章</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第五十三条　中国共产党党徽为镰刀和锤头组成的图案。</w:t>
      </w:r>
    </w:p>
    <w:p w:rsidR="001A5B6D" w:rsidRPr="001A5B6D" w:rsidRDefault="001A5B6D" w:rsidP="001A5B6D">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第五十四条　中国共产党党旗为旗面缀有金黄色党徽图案的红旗。</w:t>
      </w:r>
    </w:p>
    <w:p w:rsidR="00C358E3" w:rsidRPr="00272A1C" w:rsidRDefault="001A5B6D" w:rsidP="00272A1C">
      <w:pPr>
        <w:widowControl/>
        <w:shd w:val="clear" w:color="auto" w:fill="FFFFFF"/>
        <w:spacing w:line="360" w:lineRule="atLeast"/>
        <w:ind w:firstLine="480"/>
        <w:jc w:val="left"/>
        <w:rPr>
          <w:rFonts w:ascii="Arial" w:eastAsia="宋体" w:hAnsi="Arial" w:cs="Arial"/>
          <w:color w:val="333333"/>
          <w:kern w:val="0"/>
          <w:szCs w:val="21"/>
        </w:rPr>
      </w:pPr>
      <w:r w:rsidRPr="001A5B6D">
        <w:rPr>
          <w:rFonts w:ascii="Arial" w:eastAsia="宋体" w:hAnsi="Arial" w:cs="Arial"/>
          <w:color w:val="333333"/>
          <w:kern w:val="0"/>
          <w:szCs w:val="21"/>
        </w:rPr>
        <w:t>第五十五条　中国共产党的党徽党旗是中国共产党的象征和标志。党的各级组织和每一个党员都要维护党徽党旗的尊严。要按照规定制作和使用党徽党旗。</w:t>
      </w:r>
      <w:bookmarkStart w:id="44" w:name="_GoBack"/>
      <w:bookmarkEnd w:id="44"/>
    </w:p>
    <w:sectPr w:rsidR="00C358E3" w:rsidRPr="00272A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6D"/>
    <w:rsid w:val="001A5B6D"/>
    <w:rsid w:val="00272A1C"/>
    <w:rsid w:val="00C35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33469">
      <w:bodyDiv w:val="1"/>
      <w:marLeft w:val="0"/>
      <w:marRight w:val="0"/>
      <w:marTop w:val="0"/>
      <w:marBottom w:val="0"/>
      <w:divBdr>
        <w:top w:val="none" w:sz="0" w:space="0" w:color="auto"/>
        <w:left w:val="none" w:sz="0" w:space="0" w:color="auto"/>
        <w:bottom w:val="none" w:sz="0" w:space="0" w:color="auto"/>
        <w:right w:val="none" w:sz="0" w:space="0" w:color="auto"/>
      </w:divBdr>
      <w:divsChild>
        <w:div w:id="939722300">
          <w:marLeft w:val="0"/>
          <w:marRight w:val="0"/>
          <w:marTop w:val="0"/>
          <w:marBottom w:val="0"/>
          <w:divBdr>
            <w:top w:val="none" w:sz="0" w:space="0" w:color="auto"/>
            <w:left w:val="none" w:sz="0" w:space="0" w:color="auto"/>
            <w:bottom w:val="none" w:sz="0" w:space="0" w:color="auto"/>
            <w:right w:val="none" w:sz="0" w:space="0" w:color="auto"/>
          </w:divBdr>
          <w:divsChild>
            <w:div w:id="1504011015">
              <w:marLeft w:val="0"/>
              <w:marRight w:val="0"/>
              <w:marTop w:val="300"/>
              <w:marBottom w:val="0"/>
              <w:divBdr>
                <w:top w:val="none" w:sz="0" w:space="0" w:color="auto"/>
                <w:left w:val="none" w:sz="0" w:space="0" w:color="auto"/>
                <w:bottom w:val="none" w:sz="0" w:space="0" w:color="auto"/>
                <w:right w:val="none" w:sz="0" w:space="0" w:color="auto"/>
              </w:divBdr>
              <w:divsChild>
                <w:div w:id="588655438">
                  <w:marLeft w:val="0"/>
                  <w:marRight w:val="0"/>
                  <w:marTop w:val="0"/>
                  <w:marBottom w:val="0"/>
                  <w:divBdr>
                    <w:top w:val="single" w:sz="6" w:space="0" w:color="E5E5E5"/>
                    <w:left w:val="single" w:sz="6" w:space="0" w:color="E5E5E5"/>
                    <w:bottom w:val="single" w:sz="6" w:space="0" w:color="E5E5E5"/>
                    <w:right w:val="single" w:sz="6" w:space="0" w:color="E5E5E5"/>
                  </w:divBdr>
                  <w:divsChild>
                    <w:div w:id="1842159589">
                      <w:marLeft w:val="0"/>
                      <w:marRight w:val="0"/>
                      <w:marTop w:val="0"/>
                      <w:marBottom w:val="0"/>
                      <w:divBdr>
                        <w:top w:val="none" w:sz="0" w:space="0" w:color="auto"/>
                        <w:left w:val="none" w:sz="0" w:space="0" w:color="auto"/>
                        <w:bottom w:val="none" w:sz="0" w:space="0" w:color="auto"/>
                        <w:right w:val="none" w:sz="0" w:space="0" w:color="auto"/>
                      </w:divBdr>
                      <w:divsChild>
                        <w:div w:id="372271140">
                          <w:marLeft w:val="0"/>
                          <w:marRight w:val="0"/>
                          <w:marTop w:val="0"/>
                          <w:marBottom w:val="225"/>
                          <w:divBdr>
                            <w:top w:val="none" w:sz="0" w:space="0" w:color="auto"/>
                            <w:left w:val="none" w:sz="0" w:space="0" w:color="auto"/>
                            <w:bottom w:val="none" w:sz="0" w:space="0" w:color="auto"/>
                            <w:right w:val="none" w:sz="0" w:space="0" w:color="auto"/>
                          </w:divBdr>
                        </w:div>
                        <w:div w:id="1220674242">
                          <w:marLeft w:val="0"/>
                          <w:marRight w:val="0"/>
                          <w:marTop w:val="0"/>
                          <w:marBottom w:val="225"/>
                          <w:divBdr>
                            <w:top w:val="none" w:sz="0" w:space="0" w:color="auto"/>
                            <w:left w:val="none" w:sz="0" w:space="0" w:color="auto"/>
                            <w:bottom w:val="none" w:sz="0" w:space="0" w:color="auto"/>
                            <w:right w:val="none" w:sz="0" w:space="0" w:color="auto"/>
                          </w:divBdr>
                        </w:div>
                        <w:div w:id="1378234313">
                          <w:marLeft w:val="0"/>
                          <w:marRight w:val="0"/>
                          <w:marTop w:val="0"/>
                          <w:marBottom w:val="225"/>
                          <w:divBdr>
                            <w:top w:val="none" w:sz="0" w:space="0" w:color="auto"/>
                            <w:left w:val="none" w:sz="0" w:space="0" w:color="auto"/>
                            <w:bottom w:val="none" w:sz="0" w:space="0" w:color="auto"/>
                            <w:right w:val="none" w:sz="0" w:space="0" w:color="auto"/>
                          </w:divBdr>
                        </w:div>
                        <w:div w:id="1527014901">
                          <w:marLeft w:val="0"/>
                          <w:marRight w:val="0"/>
                          <w:marTop w:val="0"/>
                          <w:marBottom w:val="225"/>
                          <w:divBdr>
                            <w:top w:val="none" w:sz="0" w:space="0" w:color="auto"/>
                            <w:left w:val="none" w:sz="0" w:space="0" w:color="auto"/>
                            <w:bottom w:val="none" w:sz="0" w:space="0" w:color="auto"/>
                            <w:right w:val="none" w:sz="0" w:space="0" w:color="auto"/>
                          </w:divBdr>
                        </w:div>
                        <w:div w:id="137839858">
                          <w:marLeft w:val="0"/>
                          <w:marRight w:val="0"/>
                          <w:marTop w:val="0"/>
                          <w:marBottom w:val="225"/>
                          <w:divBdr>
                            <w:top w:val="none" w:sz="0" w:space="0" w:color="auto"/>
                            <w:left w:val="none" w:sz="0" w:space="0" w:color="auto"/>
                            <w:bottom w:val="none" w:sz="0" w:space="0" w:color="auto"/>
                            <w:right w:val="none" w:sz="0" w:space="0" w:color="auto"/>
                          </w:divBdr>
                        </w:div>
                        <w:div w:id="332268175">
                          <w:marLeft w:val="0"/>
                          <w:marRight w:val="0"/>
                          <w:marTop w:val="0"/>
                          <w:marBottom w:val="225"/>
                          <w:divBdr>
                            <w:top w:val="none" w:sz="0" w:space="0" w:color="auto"/>
                            <w:left w:val="none" w:sz="0" w:space="0" w:color="auto"/>
                            <w:bottom w:val="none" w:sz="0" w:space="0" w:color="auto"/>
                            <w:right w:val="none" w:sz="0" w:space="0" w:color="auto"/>
                          </w:divBdr>
                        </w:div>
                        <w:div w:id="727611970">
                          <w:marLeft w:val="0"/>
                          <w:marRight w:val="0"/>
                          <w:marTop w:val="0"/>
                          <w:marBottom w:val="225"/>
                          <w:divBdr>
                            <w:top w:val="none" w:sz="0" w:space="0" w:color="auto"/>
                            <w:left w:val="none" w:sz="0" w:space="0" w:color="auto"/>
                            <w:bottom w:val="none" w:sz="0" w:space="0" w:color="auto"/>
                            <w:right w:val="none" w:sz="0" w:space="0" w:color="auto"/>
                          </w:divBdr>
                        </w:div>
                        <w:div w:id="1434858883">
                          <w:marLeft w:val="0"/>
                          <w:marRight w:val="0"/>
                          <w:marTop w:val="0"/>
                          <w:marBottom w:val="225"/>
                          <w:divBdr>
                            <w:top w:val="none" w:sz="0" w:space="0" w:color="auto"/>
                            <w:left w:val="none" w:sz="0" w:space="0" w:color="auto"/>
                            <w:bottom w:val="none" w:sz="0" w:space="0" w:color="auto"/>
                            <w:right w:val="none" w:sz="0" w:space="0" w:color="auto"/>
                          </w:divBdr>
                        </w:div>
                        <w:div w:id="2003393508">
                          <w:marLeft w:val="0"/>
                          <w:marRight w:val="0"/>
                          <w:marTop w:val="0"/>
                          <w:marBottom w:val="225"/>
                          <w:divBdr>
                            <w:top w:val="none" w:sz="0" w:space="0" w:color="auto"/>
                            <w:left w:val="none" w:sz="0" w:space="0" w:color="auto"/>
                            <w:bottom w:val="none" w:sz="0" w:space="0" w:color="auto"/>
                            <w:right w:val="none" w:sz="0" w:space="0" w:color="auto"/>
                          </w:divBdr>
                        </w:div>
                        <w:div w:id="1349867366">
                          <w:marLeft w:val="0"/>
                          <w:marRight w:val="0"/>
                          <w:marTop w:val="0"/>
                          <w:marBottom w:val="225"/>
                          <w:divBdr>
                            <w:top w:val="none" w:sz="0" w:space="0" w:color="auto"/>
                            <w:left w:val="none" w:sz="0" w:space="0" w:color="auto"/>
                            <w:bottom w:val="none" w:sz="0" w:space="0" w:color="auto"/>
                            <w:right w:val="none" w:sz="0" w:space="0" w:color="auto"/>
                          </w:divBdr>
                        </w:div>
                        <w:div w:id="34473473">
                          <w:marLeft w:val="0"/>
                          <w:marRight w:val="0"/>
                          <w:marTop w:val="0"/>
                          <w:marBottom w:val="225"/>
                          <w:divBdr>
                            <w:top w:val="none" w:sz="0" w:space="0" w:color="auto"/>
                            <w:left w:val="none" w:sz="0" w:space="0" w:color="auto"/>
                            <w:bottom w:val="none" w:sz="0" w:space="0" w:color="auto"/>
                            <w:right w:val="none" w:sz="0" w:space="0" w:color="auto"/>
                          </w:divBdr>
                        </w:div>
                        <w:div w:id="1491140934">
                          <w:marLeft w:val="0"/>
                          <w:marRight w:val="0"/>
                          <w:marTop w:val="0"/>
                          <w:marBottom w:val="225"/>
                          <w:divBdr>
                            <w:top w:val="none" w:sz="0" w:space="0" w:color="auto"/>
                            <w:left w:val="none" w:sz="0" w:space="0" w:color="auto"/>
                            <w:bottom w:val="none" w:sz="0" w:space="0" w:color="auto"/>
                            <w:right w:val="none" w:sz="0" w:space="0" w:color="auto"/>
                          </w:divBdr>
                        </w:div>
                        <w:div w:id="1500120501">
                          <w:marLeft w:val="0"/>
                          <w:marRight w:val="0"/>
                          <w:marTop w:val="0"/>
                          <w:marBottom w:val="225"/>
                          <w:divBdr>
                            <w:top w:val="none" w:sz="0" w:space="0" w:color="auto"/>
                            <w:left w:val="none" w:sz="0" w:space="0" w:color="auto"/>
                            <w:bottom w:val="none" w:sz="0" w:space="0" w:color="auto"/>
                            <w:right w:val="none" w:sz="0" w:space="0" w:color="auto"/>
                          </w:divBdr>
                        </w:div>
                        <w:div w:id="13383068">
                          <w:marLeft w:val="0"/>
                          <w:marRight w:val="0"/>
                          <w:marTop w:val="0"/>
                          <w:marBottom w:val="225"/>
                          <w:divBdr>
                            <w:top w:val="none" w:sz="0" w:space="0" w:color="auto"/>
                            <w:left w:val="none" w:sz="0" w:space="0" w:color="auto"/>
                            <w:bottom w:val="none" w:sz="0" w:space="0" w:color="auto"/>
                            <w:right w:val="none" w:sz="0" w:space="0" w:color="auto"/>
                          </w:divBdr>
                        </w:div>
                        <w:div w:id="914167946">
                          <w:marLeft w:val="0"/>
                          <w:marRight w:val="0"/>
                          <w:marTop w:val="0"/>
                          <w:marBottom w:val="225"/>
                          <w:divBdr>
                            <w:top w:val="none" w:sz="0" w:space="0" w:color="auto"/>
                            <w:left w:val="none" w:sz="0" w:space="0" w:color="auto"/>
                            <w:bottom w:val="none" w:sz="0" w:space="0" w:color="auto"/>
                            <w:right w:val="none" w:sz="0" w:space="0" w:color="auto"/>
                          </w:divBdr>
                        </w:div>
                        <w:div w:id="1667249318">
                          <w:marLeft w:val="0"/>
                          <w:marRight w:val="0"/>
                          <w:marTop w:val="0"/>
                          <w:marBottom w:val="225"/>
                          <w:divBdr>
                            <w:top w:val="none" w:sz="0" w:space="0" w:color="auto"/>
                            <w:left w:val="none" w:sz="0" w:space="0" w:color="auto"/>
                            <w:bottom w:val="none" w:sz="0" w:space="0" w:color="auto"/>
                            <w:right w:val="none" w:sz="0" w:space="0" w:color="auto"/>
                          </w:divBdr>
                        </w:div>
                        <w:div w:id="1240138788">
                          <w:marLeft w:val="0"/>
                          <w:marRight w:val="0"/>
                          <w:marTop w:val="0"/>
                          <w:marBottom w:val="225"/>
                          <w:divBdr>
                            <w:top w:val="none" w:sz="0" w:space="0" w:color="auto"/>
                            <w:left w:val="none" w:sz="0" w:space="0" w:color="auto"/>
                            <w:bottom w:val="none" w:sz="0" w:space="0" w:color="auto"/>
                            <w:right w:val="none" w:sz="0" w:space="0" w:color="auto"/>
                          </w:divBdr>
                        </w:div>
                        <w:div w:id="1458064547">
                          <w:marLeft w:val="0"/>
                          <w:marRight w:val="0"/>
                          <w:marTop w:val="0"/>
                          <w:marBottom w:val="225"/>
                          <w:divBdr>
                            <w:top w:val="none" w:sz="0" w:space="0" w:color="auto"/>
                            <w:left w:val="none" w:sz="0" w:space="0" w:color="auto"/>
                            <w:bottom w:val="none" w:sz="0" w:space="0" w:color="auto"/>
                            <w:right w:val="none" w:sz="0" w:space="0" w:color="auto"/>
                          </w:divBdr>
                        </w:div>
                        <w:div w:id="467238834">
                          <w:marLeft w:val="0"/>
                          <w:marRight w:val="0"/>
                          <w:marTop w:val="0"/>
                          <w:marBottom w:val="225"/>
                          <w:divBdr>
                            <w:top w:val="none" w:sz="0" w:space="0" w:color="auto"/>
                            <w:left w:val="none" w:sz="0" w:space="0" w:color="auto"/>
                            <w:bottom w:val="none" w:sz="0" w:space="0" w:color="auto"/>
                            <w:right w:val="none" w:sz="0" w:space="0" w:color="auto"/>
                          </w:divBdr>
                        </w:div>
                        <w:div w:id="1952085275">
                          <w:marLeft w:val="0"/>
                          <w:marRight w:val="0"/>
                          <w:marTop w:val="0"/>
                          <w:marBottom w:val="225"/>
                          <w:divBdr>
                            <w:top w:val="none" w:sz="0" w:space="0" w:color="auto"/>
                            <w:left w:val="none" w:sz="0" w:space="0" w:color="auto"/>
                            <w:bottom w:val="none" w:sz="0" w:space="0" w:color="auto"/>
                            <w:right w:val="none" w:sz="0" w:space="0" w:color="auto"/>
                          </w:divBdr>
                        </w:div>
                        <w:div w:id="1072459661">
                          <w:marLeft w:val="0"/>
                          <w:marRight w:val="0"/>
                          <w:marTop w:val="0"/>
                          <w:marBottom w:val="225"/>
                          <w:divBdr>
                            <w:top w:val="none" w:sz="0" w:space="0" w:color="auto"/>
                            <w:left w:val="none" w:sz="0" w:space="0" w:color="auto"/>
                            <w:bottom w:val="none" w:sz="0" w:space="0" w:color="auto"/>
                            <w:right w:val="none" w:sz="0" w:space="0" w:color="auto"/>
                          </w:divBdr>
                        </w:div>
                        <w:div w:id="637684484">
                          <w:marLeft w:val="0"/>
                          <w:marRight w:val="0"/>
                          <w:marTop w:val="0"/>
                          <w:marBottom w:val="225"/>
                          <w:divBdr>
                            <w:top w:val="none" w:sz="0" w:space="0" w:color="auto"/>
                            <w:left w:val="none" w:sz="0" w:space="0" w:color="auto"/>
                            <w:bottom w:val="none" w:sz="0" w:space="0" w:color="auto"/>
                            <w:right w:val="none" w:sz="0" w:space="0" w:color="auto"/>
                          </w:divBdr>
                        </w:div>
                        <w:div w:id="105778620">
                          <w:marLeft w:val="0"/>
                          <w:marRight w:val="0"/>
                          <w:marTop w:val="0"/>
                          <w:marBottom w:val="225"/>
                          <w:divBdr>
                            <w:top w:val="none" w:sz="0" w:space="0" w:color="auto"/>
                            <w:left w:val="none" w:sz="0" w:space="0" w:color="auto"/>
                            <w:bottom w:val="none" w:sz="0" w:space="0" w:color="auto"/>
                            <w:right w:val="none" w:sz="0" w:space="0" w:color="auto"/>
                          </w:divBdr>
                        </w:div>
                        <w:div w:id="74669263">
                          <w:marLeft w:val="0"/>
                          <w:marRight w:val="0"/>
                          <w:marTop w:val="0"/>
                          <w:marBottom w:val="225"/>
                          <w:divBdr>
                            <w:top w:val="none" w:sz="0" w:space="0" w:color="auto"/>
                            <w:left w:val="none" w:sz="0" w:space="0" w:color="auto"/>
                            <w:bottom w:val="none" w:sz="0" w:space="0" w:color="auto"/>
                            <w:right w:val="none" w:sz="0" w:space="0" w:color="auto"/>
                          </w:divBdr>
                        </w:div>
                        <w:div w:id="130754345">
                          <w:marLeft w:val="0"/>
                          <w:marRight w:val="0"/>
                          <w:marTop w:val="0"/>
                          <w:marBottom w:val="225"/>
                          <w:divBdr>
                            <w:top w:val="none" w:sz="0" w:space="0" w:color="auto"/>
                            <w:left w:val="none" w:sz="0" w:space="0" w:color="auto"/>
                            <w:bottom w:val="none" w:sz="0" w:space="0" w:color="auto"/>
                            <w:right w:val="none" w:sz="0" w:space="0" w:color="auto"/>
                          </w:divBdr>
                        </w:div>
                        <w:div w:id="1882590994">
                          <w:marLeft w:val="0"/>
                          <w:marRight w:val="0"/>
                          <w:marTop w:val="0"/>
                          <w:marBottom w:val="225"/>
                          <w:divBdr>
                            <w:top w:val="none" w:sz="0" w:space="0" w:color="auto"/>
                            <w:left w:val="none" w:sz="0" w:space="0" w:color="auto"/>
                            <w:bottom w:val="none" w:sz="0" w:space="0" w:color="auto"/>
                            <w:right w:val="none" w:sz="0" w:space="0" w:color="auto"/>
                          </w:divBdr>
                        </w:div>
                        <w:div w:id="986124796">
                          <w:marLeft w:val="0"/>
                          <w:marRight w:val="0"/>
                          <w:marTop w:val="0"/>
                          <w:marBottom w:val="225"/>
                          <w:divBdr>
                            <w:top w:val="none" w:sz="0" w:space="0" w:color="auto"/>
                            <w:left w:val="none" w:sz="0" w:space="0" w:color="auto"/>
                            <w:bottom w:val="none" w:sz="0" w:space="0" w:color="auto"/>
                            <w:right w:val="none" w:sz="0" w:space="0" w:color="auto"/>
                          </w:divBdr>
                        </w:div>
                        <w:div w:id="2055806290">
                          <w:marLeft w:val="0"/>
                          <w:marRight w:val="0"/>
                          <w:marTop w:val="0"/>
                          <w:marBottom w:val="225"/>
                          <w:divBdr>
                            <w:top w:val="none" w:sz="0" w:space="0" w:color="auto"/>
                            <w:left w:val="none" w:sz="0" w:space="0" w:color="auto"/>
                            <w:bottom w:val="none" w:sz="0" w:space="0" w:color="auto"/>
                            <w:right w:val="none" w:sz="0" w:space="0" w:color="auto"/>
                          </w:divBdr>
                        </w:div>
                        <w:div w:id="1963918217">
                          <w:marLeft w:val="0"/>
                          <w:marRight w:val="0"/>
                          <w:marTop w:val="0"/>
                          <w:marBottom w:val="225"/>
                          <w:divBdr>
                            <w:top w:val="none" w:sz="0" w:space="0" w:color="auto"/>
                            <w:left w:val="none" w:sz="0" w:space="0" w:color="auto"/>
                            <w:bottom w:val="none" w:sz="0" w:space="0" w:color="auto"/>
                            <w:right w:val="none" w:sz="0" w:space="0" w:color="auto"/>
                          </w:divBdr>
                        </w:div>
                        <w:div w:id="437412782">
                          <w:marLeft w:val="0"/>
                          <w:marRight w:val="0"/>
                          <w:marTop w:val="0"/>
                          <w:marBottom w:val="225"/>
                          <w:divBdr>
                            <w:top w:val="none" w:sz="0" w:space="0" w:color="auto"/>
                            <w:left w:val="none" w:sz="0" w:space="0" w:color="auto"/>
                            <w:bottom w:val="none" w:sz="0" w:space="0" w:color="auto"/>
                            <w:right w:val="none" w:sz="0" w:space="0" w:color="auto"/>
                          </w:divBdr>
                        </w:div>
                        <w:div w:id="869102089">
                          <w:marLeft w:val="0"/>
                          <w:marRight w:val="0"/>
                          <w:marTop w:val="0"/>
                          <w:marBottom w:val="225"/>
                          <w:divBdr>
                            <w:top w:val="none" w:sz="0" w:space="0" w:color="auto"/>
                            <w:left w:val="none" w:sz="0" w:space="0" w:color="auto"/>
                            <w:bottom w:val="none" w:sz="0" w:space="0" w:color="auto"/>
                            <w:right w:val="none" w:sz="0" w:space="0" w:color="auto"/>
                          </w:divBdr>
                        </w:div>
                        <w:div w:id="2000962590">
                          <w:marLeft w:val="0"/>
                          <w:marRight w:val="0"/>
                          <w:marTop w:val="0"/>
                          <w:marBottom w:val="225"/>
                          <w:divBdr>
                            <w:top w:val="none" w:sz="0" w:space="0" w:color="auto"/>
                            <w:left w:val="none" w:sz="0" w:space="0" w:color="auto"/>
                            <w:bottom w:val="none" w:sz="0" w:space="0" w:color="auto"/>
                            <w:right w:val="none" w:sz="0" w:space="0" w:color="auto"/>
                          </w:divBdr>
                        </w:div>
                        <w:div w:id="1080102163">
                          <w:marLeft w:val="0"/>
                          <w:marRight w:val="0"/>
                          <w:marTop w:val="0"/>
                          <w:marBottom w:val="225"/>
                          <w:divBdr>
                            <w:top w:val="none" w:sz="0" w:space="0" w:color="auto"/>
                            <w:left w:val="none" w:sz="0" w:space="0" w:color="auto"/>
                            <w:bottom w:val="none" w:sz="0" w:space="0" w:color="auto"/>
                            <w:right w:val="none" w:sz="0" w:space="0" w:color="auto"/>
                          </w:divBdr>
                        </w:div>
                        <w:div w:id="680618478">
                          <w:marLeft w:val="0"/>
                          <w:marRight w:val="0"/>
                          <w:marTop w:val="0"/>
                          <w:marBottom w:val="0"/>
                          <w:divBdr>
                            <w:top w:val="none" w:sz="0" w:space="0" w:color="auto"/>
                            <w:left w:val="none" w:sz="0" w:space="0" w:color="auto"/>
                            <w:bottom w:val="none" w:sz="0" w:space="0" w:color="auto"/>
                            <w:right w:val="none" w:sz="0" w:space="0" w:color="auto"/>
                          </w:divBdr>
                        </w:div>
                        <w:div w:id="1855462686">
                          <w:marLeft w:val="0"/>
                          <w:marRight w:val="0"/>
                          <w:marTop w:val="0"/>
                          <w:marBottom w:val="225"/>
                          <w:divBdr>
                            <w:top w:val="none" w:sz="0" w:space="0" w:color="auto"/>
                            <w:left w:val="none" w:sz="0" w:space="0" w:color="auto"/>
                            <w:bottom w:val="none" w:sz="0" w:space="0" w:color="auto"/>
                            <w:right w:val="none" w:sz="0" w:space="0" w:color="auto"/>
                          </w:divBdr>
                        </w:div>
                        <w:div w:id="168251640">
                          <w:marLeft w:val="0"/>
                          <w:marRight w:val="0"/>
                          <w:marTop w:val="0"/>
                          <w:marBottom w:val="225"/>
                          <w:divBdr>
                            <w:top w:val="none" w:sz="0" w:space="0" w:color="auto"/>
                            <w:left w:val="none" w:sz="0" w:space="0" w:color="auto"/>
                            <w:bottom w:val="none" w:sz="0" w:space="0" w:color="auto"/>
                            <w:right w:val="none" w:sz="0" w:space="0" w:color="auto"/>
                          </w:divBdr>
                        </w:div>
                        <w:div w:id="1512839206">
                          <w:marLeft w:val="0"/>
                          <w:marRight w:val="0"/>
                          <w:marTop w:val="0"/>
                          <w:marBottom w:val="225"/>
                          <w:divBdr>
                            <w:top w:val="none" w:sz="0" w:space="0" w:color="auto"/>
                            <w:left w:val="none" w:sz="0" w:space="0" w:color="auto"/>
                            <w:bottom w:val="none" w:sz="0" w:space="0" w:color="auto"/>
                            <w:right w:val="none" w:sz="0" w:space="0" w:color="auto"/>
                          </w:divBdr>
                        </w:div>
                        <w:div w:id="2040474257">
                          <w:marLeft w:val="0"/>
                          <w:marRight w:val="0"/>
                          <w:marTop w:val="0"/>
                          <w:marBottom w:val="225"/>
                          <w:divBdr>
                            <w:top w:val="none" w:sz="0" w:space="0" w:color="auto"/>
                            <w:left w:val="none" w:sz="0" w:space="0" w:color="auto"/>
                            <w:bottom w:val="none" w:sz="0" w:space="0" w:color="auto"/>
                            <w:right w:val="none" w:sz="0" w:space="0" w:color="auto"/>
                          </w:divBdr>
                        </w:div>
                        <w:div w:id="328606160">
                          <w:marLeft w:val="0"/>
                          <w:marRight w:val="0"/>
                          <w:marTop w:val="0"/>
                          <w:marBottom w:val="225"/>
                          <w:divBdr>
                            <w:top w:val="none" w:sz="0" w:space="0" w:color="auto"/>
                            <w:left w:val="none" w:sz="0" w:space="0" w:color="auto"/>
                            <w:bottom w:val="none" w:sz="0" w:space="0" w:color="auto"/>
                            <w:right w:val="none" w:sz="0" w:space="0" w:color="auto"/>
                          </w:divBdr>
                        </w:div>
                        <w:div w:id="806892266">
                          <w:marLeft w:val="0"/>
                          <w:marRight w:val="0"/>
                          <w:marTop w:val="0"/>
                          <w:marBottom w:val="225"/>
                          <w:divBdr>
                            <w:top w:val="none" w:sz="0" w:space="0" w:color="auto"/>
                            <w:left w:val="none" w:sz="0" w:space="0" w:color="auto"/>
                            <w:bottom w:val="none" w:sz="0" w:space="0" w:color="auto"/>
                            <w:right w:val="none" w:sz="0" w:space="0" w:color="auto"/>
                          </w:divBdr>
                        </w:div>
                        <w:div w:id="1109203883">
                          <w:marLeft w:val="0"/>
                          <w:marRight w:val="0"/>
                          <w:marTop w:val="0"/>
                          <w:marBottom w:val="225"/>
                          <w:divBdr>
                            <w:top w:val="none" w:sz="0" w:space="0" w:color="auto"/>
                            <w:left w:val="none" w:sz="0" w:space="0" w:color="auto"/>
                            <w:bottom w:val="none" w:sz="0" w:space="0" w:color="auto"/>
                            <w:right w:val="none" w:sz="0" w:space="0" w:color="auto"/>
                          </w:divBdr>
                        </w:div>
                        <w:div w:id="152450171">
                          <w:marLeft w:val="0"/>
                          <w:marRight w:val="0"/>
                          <w:marTop w:val="0"/>
                          <w:marBottom w:val="225"/>
                          <w:divBdr>
                            <w:top w:val="none" w:sz="0" w:space="0" w:color="auto"/>
                            <w:left w:val="none" w:sz="0" w:space="0" w:color="auto"/>
                            <w:bottom w:val="none" w:sz="0" w:space="0" w:color="auto"/>
                            <w:right w:val="none" w:sz="0" w:space="0" w:color="auto"/>
                          </w:divBdr>
                        </w:div>
                        <w:div w:id="2040398496">
                          <w:marLeft w:val="0"/>
                          <w:marRight w:val="0"/>
                          <w:marTop w:val="0"/>
                          <w:marBottom w:val="225"/>
                          <w:divBdr>
                            <w:top w:val="none" w:sz="0" w:space="0" w:color="auto"/>
                            <w:left w:val="none" w:sz="0" w:space="0" w:color="auto"/>
                            <w:bottom w:val="none" w:sz="0" w:space="0" w:color="auto"/>
                            <w:right w:val="none" w:sz="0" w:space="0" w:color="auto"/>
                          </w:divBdr>
                        </w:div>
                        <w:div w:id="699479863">
                          <w:marLeft w:val="0"/>
                          <w:marRight w:val="0"/>
                          <w:marTop w:val="0"/>
                          <w:marBottom w:val="225"/>
                          <w:divBdr>
                            <w:top w:val="none" w:sz="0" w:space="0" w:color="auto"/>
                            <w:left w:val="none" w:sz="0" w:space="0" w:color="auto"/>
                            <w:bottom w:val="none" w:sz="0" w:space="0" w:color="auto"/>
                            <w:right w:val="none" w:sz="0" w:space="0" w:color="auto"/>
                          </w:divBdr>
                        </w:div>
                        <w:div w:id="1130171422">
                          <w:marLeft w:val="0"/>
                          <w:marRight w:val="0"/>
                          <w:marTop w:val="0"/>
                          <w:marBottom w:val="225"/>
                          <w:divBdr>
                            <w:top w:val="none" w:sz="0" w:space="0" w:color="auto"/>
                            <w:left w:val="none" w:sz="0" w:space="0" w:color="auto"/>
                            <w:bottom w:val="none" w:sz="0" w:space="0" w:color="auto"/>
                            <w:right w:val="none" w:sz="0" w:space="0" w:color="auto"/>
                          </w:divBdr>
                        </w:div>
                        <w:div w:id="1597595862">
                          <w:marLeft w:val="0"/>
                          <w:marRight w:val="0"/>
                          <w:marTop w:val="0"/>
                          <w:marBottom w:val="225"/>
                          <w:divBdr>
                            <w:top w:val="none" w:sz="0" w:space="0" w:color="auto"/>
                            <w:left w:val="none" w:sz="0" w:space="0" w:color="auto"/>
                            <w:bottom w:val="none" w:sz="0" w:space="0" w:color="auto"/>
                            <w:right w:val="none" w:sz="0" w:space="0" w:color="auto"/>
                          </w:divBdr>
                        </w:div>
                        <w:div w:id="572129650">
                          <w:marLeft w:val="0"/>
                          <w:marRight w:val="0"/>
                          <w:marTop w:val="0"/>
                          <w:marBottom w:val="225"/>
                          <w:divBdr>
                            <w:top w:val="none" w:sz="0" w:space="0" w:color="auto"/>
                            <w:left w:val="none" w:sz="0" w:space="0" w:color="auto"/>
                            <w:bottom w:val="none" w:sz="0" w:space="0" w:color="auto"/>
                            <w:right w:val="none" w:sz="0" w:space="0" w:color="auto"/>
                          </w:divBdr>
                        </w:div>
                        <w:div w:id="181551641">
                          <w:marLeft w:val="0"/>
                          <w:marRight w:val="0"/>
                          <w:marTop w:val="0"/>
                          <w:marBottom w:val="225"/>
                          <w:divBdr>
                            <w:top w:val="none" w:sz="0" w:space="0" w:color="auto"/>
                            <w:left w:val="none" w:sz="0" w:space="0" w:color="auto"/>
                            <w:bottom w:val="none" w:sz="0" w:space="0" w:color="auto"/>
                            <w:right w:val="none" w:sz="0" w:space="0" w:color="auto"/>
                          </w:divBdr>
                        </w:div>
                        <w:div w:id="1194423076">
                          <w:marLeft w:val="0"/>
                          <w:marRight w:val="0"/>
                          <w:marTop w:val="0"/>
                          <w:marBottom w:val="225"/>
                          <w:divBdr>
                            <w:top w:val="none" w:sz="0" w:space="0" w:color="auto"/>
                            <w:left w:val="none" w:sz="0" w:space="0" w:color="auto"/>
                            <w:bottom w:val="none" w:sz="0" w:space="0" w:color="auto"/>
                            <w:right w:val="none" w:sz="0" w:space="0" w:color="auto"/>
                          </w:divBdr>
                        </w:div>
                        <w:div w:id="1595626814">
                          <w:marLeft w:val="0"/>
                          <w:marRight w:val="0"/>
                          <w:marTop w:val="0"/>
                          <w:marBottom w:val="225"/>
                          <w:divBdr>
                            <w:top w:val="none" w:sz="0" w:space="0" w:color="auto"/>
                            <w:left w:val="none" w:sz="0" w:space="0" w:color="auto"/>
                            <w:bottom w:val="none" w:sz="0" w:space="0" w:color="auto"/>
                            <w:right w:val="none" w:sz="0" w:space="0" w:color="auto"/>
                          </w:divBdr>
                        </w:div>
                        <w:div w:id="1346177452">
                          <w:marLeft w:val="0"/>
                          <w:marRight w:val="0"/>
                          <w:marTop w:val="0"/>
                          <w:marBottom w:val="225"/>
                          <w:divBdr>
                            <w:top w:val="none" w:sz="0" w:space="0" w:color="auto"/>
                            <w:left w:val="none" w:sz="0" w:space="0" w:color="auto"/>
                            <w:bottom w:val="none" w:sz="0" w:space="0" w:color="auto"/>
                            <w:right w:val="none" w:sz="0" w:space="0" w:color="auto"/>
                          </w:divBdr>
                        </w:div>
                        <w:div w:id="482549462">
                          <w:marLeft w:val="0"/>
                          <w:marRight w:val="0"/>
                          <w:marTop w:val="0"/>
                          <w:marBottom w:val="225"/>
                          <w:divBdr>
                            <w:top w:val="none" w:sz="0" w:space="0" w:color="auto"/>
                            <w:left w:val="none" w:sz="0" w:space="0" w:color="auto"/>
                            <w:bottom w:val="none" w:sz="0" w:space="0" w:color="auto"/>
                            <w:right w:val="none" w:sz="0" w:space="0" w:color="auto"/>
                          </w:divBdr>
                        </w:div>
                        <w:div w:id="2003193716">
                          <w:marLeft w:val="0"/>
                          <w:marRight w:val="0"/>
                          <w:marTop w:val="0"/>
                          <w:marBottom w:val="225"/>
                          <w:divBdr>
                            <w:top w:val="none" w:sz="0" w:space="0" w:color="auto"/>
                            <w:left w:val="none" w:sz="0" w:space="0" w:color="auto"/>
                            <w:bottom w:val="none" w:sz="0" w:space="0" w:color="auto"/>
                            <w:right w:val="none" w:sz="0" w:space="0" w:color="auto"/>
                          </w:divBdr>
                        </w:div>
                        <w:div w:id="948662652">
                          <w:marLeft w:val="0"/>
                          <w:marRight w:val="0"/>
                          <w:marTop w:val="0"/>
                          <w:marBottom w:val="225"/>
                          <w:divBdr>
                            <w:top w:val="none" w:sz="0" w:space="0" w:color="auto"/>
                            <w:left w:val="none" w:sz="0" w:space="0" w:color="auto"/>
                            <w:bottom w:val="none" w:sz="0" w:space="0" w:color="auto"/>
                            <w:right w:val="none" w:sz="0" w:space="0" w:color="auto"/>
                          </w:divBdr>
                        </w:div>
                        <w:div w:id="1377700494">
                          <w:marLeft w:val="0"/>
                          <w:marRight w:val="0"/>
                          <w:marTop w:val="0"/>
                          <w:marBottom w:val="225"/>
                          <w:divBdr>
                            <w:top w:val="none" w:sz="0" w:space="0" w:color="auto"/>
                            <w:left w:val="none" w:sz="0" w:space="0" w:color="auto"/>
                            <w:bottom w:val="none" w:sz="0" w:space="0" w:color="auto"/>
                            <w:right w:val="none" w:sz="0" w:space="0" w:color="auto"/>
                          </w:divBdr>
                        </w:div>
                        <w:div w:id="107048942">
                          <w:marLeft w:val="0"/>
                          <w:marRight w:val="0"/>
                          <w:marTop w:val="0"/>
                          <w:marBottom w:val="225"/>
                          <w:divBdr>
                            <w:top w:val="none" w:sz="0" w:space="0" w:color="auto"/>
                            <w:left w:val="none" w:sz="0" w:space="0" w:color="auto"/>
                            <w:bottom w:val="none" w:sz="0" w:space="0" w:color="auto"/>
                            <w:right w:val="none" w:sz="0" w:space="0" w:color="auto"/>
                          </w:divBdr>
                        </w:div>
                        <w:div w:id="643125659">
                          <w:marLeft w:val="0"/>
                          <w:marRight w:val="0"/>
                          <w:marTop w:val="0"/>
                          <w:marBottom w:val="225"/>
                          <w:divBdr>
                            <w:top w:val="none" w:sz="0" w:space="0" w:color="auto"/>
                            <w:left w:val="none" w:sz="0" w:space="0" w:color="auto"/>
                            <w:bottom w:val="none" w:sz="0" w:space="0" w:color="auto"/>
                            <w:right w:val="none" w:sz="0" w:space="0" w:color="auto"/>
                          </w:divBdr>
                        </w:div>
                        <w:div w:id="921529856">
                          <w:marLeft w:val="0"/>
                          <w:marRight w:val="0"/>
                          <w:marTop w:val="0"/>
                          <w:marBottom w:val="225"/>
                          <w:divBdr>
                            <w:top w:val="none" w:sz="0" w:space="0" w:color="auto"/>
                            <w:left w:val="none" w:sz="0" w:space="0" w:color="auto"/>
                            <w:bottom w:val="none" w:sz="0" w:space="0" w:color="auto"/>
                            <w:right w:val="none" w:sz="0" w:space="0" w:color="auto"/>
                          </w:divBdr>
                        </w:div>
                        <w:div w:id="626008626">
                          <w:marLeft w:val="0"/>
                          <w:marRight w:val="0"/>
                          <w:marTop w:val="0"/>
                          <w:marBottom w:val="225"/>
                          <w:divBdr>
                            <w:top w:val="none" w:sz="0" w:space="0" w:color="auto"/>
                            <w:left w:val="none" w:sz="0" w:space="0" w:color="auto"/>
                            <w:bottom w:val="none" w:sz="0" w:space="0" w:color="auto"/>
                            <w:right w:val="none" w:sz="0" w:space="0" w:color="auto"/>
                          </w:divBdr>
                        </w:div>
                        <w:div w:id="1689452895">
                          <w:marLeft w:val="0"/>
                          <w:marRight w:val="0"/>
                          <w:marTop w:val="0"/>
                          <w:marBottom w:val="225"/>
                          <w:divBdr>
                            <w:top w:val="none" w:sz="0" w:space="0" w:color="auto"/>
                            <w:left w:val="none" w:sz="0" w:space="0" w:color="auto"/>
                            <w:bottom w:val="none" w:sz="0" w:space="0" w:color="auto"/>
                            <w:right w:val="none" w:sz="0" w:space="0" w:color="auto"/>
                          </w:divBdr>
                        </w:div>
                        <w:div w:id="359860607">
                          <w:marLeft w:val="0"/>
                          <w:marRight w:val="0"/>
                          <w:marTop w:val="0"/>
                          <w:marBottom w:val="225"/>
                          <w:divBdr>
                            <w:top w:val="none" w:sz="0" w:space="0" w:color="auto"/>
                            <w:left w:val="none" w:sz="0" w:space="0" w:color="auto"/>
                            <w:bottom w:val="none" w:sz="0" w:space="0" w:color="auto"/>
                            <w:right w:val="none" w:sz="0" w:space="0" w:color="auto"/>
                          </w:divBdr>
                        </w:div>
                        <w:div w:id="1584291917">
                          <w:marLeft w:val="0"/>
                          <w:marRight w:val="0"/>
                          <w:marTop w:val="0"/>
                          <w:marBottom w:val="225"/>
                          <w:divBdr>
                            <w:top w:val="none" w:sz="0" w:space="0" w:color="auto"/>
                            <w:left w:val="none" w:sz="0" w:space="0" w:color="auto"/>
                            <w:bottom w:val="none" w:sz="0" w:space="0" w:color="auto"/>
                            <w:right w:val="none" w:sz="0" w:space="0" w:color="auto"/>
                          </w:divBdr>
                        </w:div>
                        <w:div w:id="83647885">
                          <w:marLeft w:val="0"/>
                          <w:marRight w:val="0"/>
                          <w:marTop w:val="0"/>
                          <w:marBottom w:val="225"/>
                          <w:divBdr>
                            <w:top w:val="none" w:sz="0" w:space="0" w:color="auto"/>
                            <w:left w:val="none" w:sz="0" w:space="0" w:color="auto"/>
                            <w:bottom w:val="none" w:sz="0" w:space="0" w:color="auto"/>
                            <w:right w:val="none" w:sz="0" w:space="0" w:color="auto"/>
                          </w:divBdr>
                        </w:div>
                        <w:div w:id="413472901">
                          <w:marLeft w:val="0"/>
                          <w:marRight w:val="0"/>
                          <w:marTop w:val="0"/>
                          <w:marBottom w:val="225"/>
                          <w:divBdr>
                            <w:top w:val="none" w:sz="0" w:space="0" w:color="auto"/>
                            <w:left w:val="none" w:sz="0" w:space="0" w:color="auto"/>
                            <w:bottom w:val="none" w:sz="0" w:space="0" w:color="auto"/>
                            <w:right w:val="none" w:sz="0" w:space="0" w:color="auto"/>
                          </w:divBdr>
                        </w:div>
                        <w:div w:id="941256751">
                          <w:marLeft w:val="0"/>
                          <w:marRight w:val="0"/>
                          <w:marTop w:val="0"/>
                          <w:marBottom w:val="225"/>
                          <w:divBdr>
                            <w:top w:val="none" w:sz="0" w:space="0" w:color="auto"/>
                            <w:left w:val="none" w:sz="0" w:space="0" w:color="auto"/>
                            <w:bottom w:val="none" w:sz="0" w:space="0" w:color="auto"/>
                            <w:right w:val="none" w:sz="0" w:space="0" w:color="auto"/>
                          </w:divBdr>
                        </w:div>
                        <w:div w:id="1594824706">
                          <w:marLeft w:val="0"/>
                          <w:marRight w:val="0"/>
                          <w:marTop w:val="0"/>
                          <w:marBottom w:val="225"/>
                          <w:divBdr>
                            <w:top w:val="none" w:sz="0" w:space="0" w:color="auto"/>
                            <w:left w:val="none" w:sz="0" w:space="0" w:color="auto"/>
                            <w:bottom w:val="none" w:sz="0" w:space="0" w:color="auto"/>
                            <w:right w:val="none" w:sz="0" w:space="0" w:color="auto"/>
                          </w:divBdr>
                        </w:div>
                        <w:div w:id="535822660">
                          <w:marLeft w:val="0"/>
                          <w:marRight w:val="0"/>
                          <w:marTop w:val="0"/>
                          <w:marBottom w:val="225"/>
                          <w:divBdr>
                            <w:top w:val="none" w:sz="0" w:space="0" w:color="auto"/>
                            <w:left w:val="none" w:sz="0" w:space="0" w:color="auto"/>
                            <w:bottom w:val="none" w:sz="0" w:space="0" w:color="auto"/>
                            <w:right w:val="none" w:sz="0" w:space="0" w:color="auto"/>
                          </w:divBdr>
                        </w:div>
                        <w:div w:id="678048515">
                          <w:marLeft w:val="0"/>
                          <w:marRight w:val="0"/>
                          <w:marTop w:val="0"/>
                          <w:marBottom w:val="225"/>
                          <w:divBdr>
                            <w:top w:val="none" w:sz="0" w:space="0" w:color="auto"/>
                            <w:left w:val="none" w:sz="0" w:space="0" w:color="auto"/>
                            <w:bottom w:val="none" w:sz="0" w:space="0" w:color="auto"/>
                            <w:right w:val="none" w:sz="0" w:space="0" w:color="auto"/>
                          </w:divBdr>
                        </w:div>
                        <w:div w:id="100151147">
                          <w:marLeft w:val="0"/>
                          <w:marRight w:val="0"/>
                          <w:marTop w:val="0"/>
                          <w:marBottom w:val="225"/>
                          <w:divBdr>
                            <w:top w:val="none" w:sz="0" w:space="0" w:color="auto"/>
                            <w:left w:val="none" w:sz="0" w:space="0" w:color="auto"/>
                            <w:bottom w:val="none" w:sz="0" w:space="0" w:color="auto"/>
                            <w:right w:val="none" w:sz="0" w:space="0" w:color="auto"/>
                          </w:divBdr>
                        </w:div>
                        <w:div w:id="1036659963">
                          <w:marLeft w:val="0"/>
                          <w:marRight w:val="0"/>
                          <w:marTop w:val="0"/>
                          <w:marBottom w:val="225"/>
                          <w:divBdr>
                            <w:top w:val="none" w:sz="0" w:space="0" w:color="auto"/>
                            <w:left w:val="none" w:sz="0" w:space="0" w:color="auto"/>
                            <w:bottom w:val="none" w:sz="0" w:space="0" w:color="auto"/>
                            <w:right w:val="none" w:sz="0" w:space="0" w:color="auto"/>
                          </w:divBdr>
                        </w:div>
                        <w:div w:id="812798436">
                          <w:marLeft w:val="0"/>
                          <w:marRight w:val="0"/>
                          <w:marTop w:val="0"/>
                          <w:marBottom w:val="225"/>
                          <w:divBdr>
                            <w:top w:val="none" w:sz="0" w:space="0" w:color="auto"/>
                            <w:left w:val="none" w:sz="0" w:space="0" w:color="auto"/>
                            <w:bottom w:val="none" w:sz="0" w:space="0" w:color="auto"/>
                            <w:right w:val="none" w:sz="0" w:space="0" w:color="auto"/>
                          </w:divBdr>
                        </w:div>
                        <w:div w:id="1162233570">
                          <w:marLeft w:val="0"/>
                          <w:marRight w:val="0"/>
                          <w:marTop w:val="0"/>
                          <w:marBottom w:val="225"/>
                          <w:divBdr>
                            <w:top w:val="none" w:sz="0" w:space="0" w:color="auto"/>
                            <w:left w:val="none" w:sz="0" w:space="0" w:color="auto"/>
                            <w:bottom w:val="none" w:sz="0" w:space="0" w:color="auto"/>
                            <w:right w:val="none" w:sz="0" w:space="0" w:color="auto"/>
                          </w:divBdr>
                        </w:div>
                        <w:div w:id="1861238707">
                          <w:marLeft w:val="0"/>
                          <w:marRight w:val="0"/>
                          <w:marTop w:val="0"/>
                          <w:marBottom w:val="225"/>
                          <w:divBdr>
                            <w:top w:val="none" w:sz="0" w:space="0" w:color="auto"/>
                            <w:left w:val="none" w:sz="0" w:space="0" w:color="auto"/>
                            <w:bottom w:val="none" w:sz="0" w:space="0" w:color="auto"/>
                            <w:right w:val="none" w:sz="0" w:space="0" w:color="auto"/>
                          </w:divBdr>
                        </w:div>
                        <w:div w:id="1092510477">
                          <w:marLeft w:val="0"/>
                          <w:marRight w:val="0"/>
                          <w:marTop w:val="0"/>
                          <w:marBottom w:val="0"/>
                          <w:divBdr>
                            <w:top w:val="none" w:sz="0" w:space="0" w:color="auto"/>
                            <w:left w:val="none" w:sz="0" w:space="0" w:color="auto"/>
                            <w:bottom w:val="none" w:sz="0" w:space="0" w:color="auto"/>
                            <w:right w:val="none" w:sz="0" w:space="0" w:color="auto"/>
                          </w:divBdr>
                        </w:div>
                        <w:div w:id="109400359">
                          <w:marLeft w:val="0"/>
                          <w:marRight w:val="0"/>
                          <w:marTop w:val="0"/>
                          <w:marBottom w:val="225"/>
                          <w:divBdr>
                            <w:top w:val="none" w:sz="0" w:space="0" w:color="auto"/>
                            <w:left w:val="none" w:sz="0" w:space="0" w:color="auto"/>
                            <w:bottom w:val="none" w:sz="0" w:space="0" w:color="auto"/>
                            <w:right w:val="none" w:sz="0" w:space="0" w:color="auto"/>
                          </w:divBdr>
                        </w:div>
                        <w:div w:id="1410154840">
                          <w:marLeft w:val="0"/>
                          <w:marRight w:val="0"/>
                          <w:marTop w:val="0"/>
                          <w:marBottom w:val="225"/>
                          <w:divBdr>
                            <w:top w:val="none" w:sz="0" w:space="0" w:color="auto"/>
                            <w:left w:val="none" w:sz="0" w:space="0" w:color="auto"/>
                            <w:bottom w:val="none" w:sz="0" w:space="0" w:color="auto"/>
                            <w:right w:val="none" w:sz="0" w:space="0" w:color="auto"/>
                          </w:divBdr>
                        </w:div>
                        <w:div w:id="2033416547">
                          <w:marLeft w:val="0"/>
                          <w:marRight w:val="0"/>
                          <w:marTop w:val="0"/>
                          <w:marBottom w:val="225"/>
                          <w:divBdr>
                            <w:top w:val="none" w:sz="0" w:space="0" w:color="auto"/>
                            <w:left w:val="none" w:sz="0" w:space="0" w:color="auto"/>
                            <w:bottom w:val="none" w:sz="0" w:space="0" w:color="auto"/>
                            <w:right w:val="none" w:sz="0" w:space="0" w:color="auto"/>
                          </w:divBdr>
                        </w:div>
                        <w:div w:id="104426489">
                          <w:marLeft w:val="0"/>
                          <w:marRight w:val="0"/>
                          <w:marTop w:val="0"/>
                          <w:marBottom w:val="225"/>
                          <w:divBdr>
                            <w:top w:val="none" w:sz="0" w:space="0" w:color="auto"/>
                            <w:left w:val="none" w:sz="0" w:space="0" w:color="auto"/>
                            <w:bottom w:val="none" w:sz="0" w:space="0" w:color="auto"/>
                            <w:right w:val="none" w:sz="0" w:space="0" w:color="auto"/>
                          </w:divBdr>
                        </w:div>
                        <w:div w:id="1695499268">
                          <w:marLeft w:val="0"/>
                          <w:marRight w:val="0"/>
                          <w:marTop w:val="0"/>
                          <w:marBottom w:val="225"/>
                          <w:divBdr>
                            <w:top w:val="none" w:sz="0" w:space="0" w:color="auto"/>
                            <w:left w:val="none" w:sz="0" w:space="0" w:color="auto"/>
                            <w:bottom w:val="none" w:sz="0" w:space="0" w:color="auto"/>
                            <w:right w:val="none" w:sz="0" w:space="0" w:color="auto"/>
                          </w:divBdr>
                        </w:div>
                        <w:div w:id="1499425199">
                          <w:marLeft w:val="0"/>
                          <w:marRight w:val="0"/>
                          <w:marTop w:val="0"/>
                          <w:marBottom w:val="225"/>
                          <w:divBdr>
                            <w:top w:val="none" w:sz="0" w:space="0" w:color="auto"/>
                            <w:left w:val="none" w:sz="0" w:space="0" w:color="auto"/>
                            <w:bottom w:val="none" w:sz="0" w:space="0" w:color="auto"/>
                            <w:right w:val="none" w:sz="0" w:space="0" w:color="auto"/>
                          </w:divBdr>
                        </w:div>
                        <w:div w:id="2036466131">
                          <w:marLeft w:val="0"/>
                          <w:marRight w:val="0"/>
                          <w:marTop w:val="0"/>
                          <w:marBottom w:val="225"/>
                          <w:divBdr>
                            <w:top w:val="none" w:sz="0" w:space="0" w:color="auto"/>
                            <w:left w:val="none" w:sz="0" w:space="0" w:color="auto"/>
                            <w:bottom w:val="none" w:sz="0" w:space="0" w:color="auto"/>
                            <w:right w:val="none" w:sz="0" w:space="0" w:color="auto"/>
                          </w:divBdr>
                        </w:div>
                        <w:div w:id="1899244074">
                          <w:marLeft w:val="0"/>
                          <w:marRight w:val="0"/>
                          <w:marTop w:val="0"/>
                          <w:marBottom w:val="225"/>
                          <w:divBdr>
                            <w:top w:val="none" w:sz="0" w:space="0" w:color="auto"/>
                            <w:left w:val="none" w:sz="0" w:space="0" w:color="auto"/>
                            <w:bottom w:val="none" w:sz="0" w:space="0" w:color="auto"/>
                            <w:right w:val="none" w:sz="0" w:space="0" w:color="auto"/>
                          </w:divBdr>
                        </w:div>
                        <w:div w:id="472523947">
                          <w:marLeft w:val="0"/>
                          <w:marRight w:val="0"/>
                          <w:marTop w:val="0"/>
                          <w:marBottom w:val="225"/>
                          <w:divBdr>
                            <w:top w:val="none" w:sz="0" w:space="0" w:color="auto"/>
                            <w:left w:val="none" w:sz="0" w:space="0" w:color="auto"/>
                            <w:bottom w:val="none" w:sz="0" w:space="0" w:color="auto"/>
                            <w:right w:val="none" w:sz="0" w:space="0" w:color="auto"/>
                          </w:divBdr>
                        </w:div>
                        <w:div w:id="1428844342">
                          <w:marLeft w:val="0"/>
                          <w:marRight w:val="0"/>
                          <w:marTop w:val="0"/>
                          <w:marBottom w:val="225"/>
                          <w:divBdr>
                            <w:top w:val="none" w:sz="0" w:space="0" w:color="auto"/>
                            <w:left w:val="none" w:sz="0" w:space="0" w:color="auto"/>
                            <w:bottom w:val="none" w:sz="0" w:space="0" w:color="auto"/>
                            <w:right w:val="none" w:sz="0" w:space="0" w:color="auto"/>
                          </w:divBdr>
                        </w:div>
                        <w:div w:id="185682630">
                          <w:marLeft w:val="0"/>
                          <w:marRight w:val="0"/>
                          <w:marTop w:val="0"/>
                          <w:marBottom w:val="225"/>
                          <w:divBdr>
                            <w:top w:val="none" w:sz="0" w:space="0" w:color="auto"/>
                            <w:left w:val="none" w:sz="0" w:space="0" w:color="auto"/>
                            <w:bottom w:val="none" w:sz="0" w:space="0" w:color="auto"/>
                            <w:right w:val="none" w:sz="0" w:space="0" w:color="auto"/>
                          </w:divBdr>
                        </w:div>
                        <w:div w:id="940645591">
                          <w:marLeft w:val="0"/>
                          <w:marRight w:val="0"/>
                          <w:marTop w:val="0"/>
                          <w:marBottom w:val="225"/>
                          <w:divBdr>
                            <w:top w:val="none" w:sz="0" w:space="0" w:color="auto"/>
                            <w:left w:val="none" w:sz="0" w:space="0" w:color="auto"/>
                            <w:bottom w:val="none" w:sz="0" w:space="0" w:color="auto"/>
                            <w:right w:val="none" w:sz="0" w:space="0" w:color="auto"/>
                          </w:divBdr>
                        </w:div>
                        <w:div w:id="1722510691">
                          <w:marLeft w:val="0"/>
                          <w:marRight w:val="0"/>
                          <w:marTop w:val="0"/>
                          <w:marBottom w:val="225"/>
                          <w:divBdr>
                            <w:top w:val="none" w:sz="0" w:space="0" w:color="auto"/>
                            <w:left w:val="none" w:sz="0" w:space="0" w:color="auto"/>
                            <w:bottom w:val="none" w:sz="0" w:space="0" w:color="auto"/>
                            <w:right w:val="none" w:sz="0" w:space="0" w:color="auto"/>
                          </w:divBdr>
                        </w:div>
                        <w:div w:id="86392725">
                          <w:marLeft w:val="0"/>
                          <w:marRight w:val="0"/>
                          <w:marTop w:val="0"/>
                          <w:marBottom w:val="225"/>
                          <w:divBdr>
                            <w:top w:val="none" w:sz="0" w:space="0" w:color="auto"/>
                            <w:left w:val="none" w:sz="0" w:space="0" w:color="auto"/>
                            <w:bottom w:val="none" w:sz="0" w:space="0" w:color="auto"/>
                            <w:right w:val="none" w:sz="0" w:space="0" w:color="auto"/>
                          </w:divBdr>
                        </w:div>
                        <w:div w:id="1417744704">
                          <w:marLeft w:val="0"/>
                          <w:marRight w:val="0"/>
                          <w:marTop w:val="0"/>
                          <w:marBottom w:val="225"/>
                          <w:divBdr>
                            <w:top w:val="none" w:sz="0" w:space="0" w:color="auto"/>
                            <w:left w:val="none" w:sz="0" w:space="0" w:color="auto"/>
                            <w:bottom w:val="none" w:sz="0" w:space="0" w:color="auto"/>
                            <w:right w:val="none" w:sz="0" w:space="0" w:color="auto"/>
                          </w:divBdr>
                        </w:div>
                        <w:div w:id="1245450578">
                          <w:marLeft w:val="0"/>
                          <w:marRight w:val="0"/>
                          <w:marTop w:val="0"/>
                          <w:marBottom w:val="225"/>
                          <w:divBdr>
                            <w:top w:val="none" w:sz="0" w:space="0" w:color="auto"/>
                            <w:left w:val="none" w:sz="0" w:space="0" w:color="auto"/>
                            <w:bottom w:val="none" w:sz="0" w:space="0" w:color="auto"/>
                            <w:right w:val="none" w:sz="0" w:space="0" w:color="auto"/>
                          </w:divBdr>
                        </w:div>
                        <w:div w:id="151023063">
                          <w:marLeft w:val="0"/>
                          <w:marRight w:val="0"/>
                          <w:marTop w:val="0"/>
                          <w:marBottom w:val="225"/>
                          <w:divBdr>
                            <w:top w:val="none" w:sz="0" w:space="0" w:color="auto"/>
                            <w:left w:val="none" w:sz="0" w:space="0" w:color="auto"/>
                            <w:bottom w:val="none" w:sz="0" w:space="0" w:color="auto"/>
                            <w:right w:val="none" w:sz="0" w:space="0" w:color="auto"/>
                          </w:divBdr>
                        </w:div>
                        <w:div w:id="17705580">
                          <w:marLeft w:val="0"/>
                          <w:marRight w:val="0"/>
                          <w:marTop w:val="0"/>
                          <w:marBottom w:val="225"/>
                          <w:divBdr>
                            <w:top w:val="none" w:sz="0" w:space="0" w:color="auto"/>
                            <w:left w:val="none" w:sz="0" w:space="0" w:color="auto"/>
                            <w:bottom w:val="none" w:sz="0" w:space="0" w:color="auto"/>
                            <w:right w:val="none" w:sz="0" w:space="0" w:color="auto"/>
                          </w:divBdr>
                        </w:div>
                        <w:div w:id="61560645">
                          <w:marLeft w:val="0"/>
                          <w:marRight w:val="0"/>
                          <w:marTop w:val="0"/>
                          <w:marBottom w:val="225"/>
                          <w:divBdr>
                            <w:top w:val="none" w:sz="0" w:space="0" w:color="auto"/>
                            <w:left w:val="none" w:sz="0" w:space="0" w:color="auto"/>
                            <w:bottom w:val="none" w:sz="0" w:space="0" w:color="auto"/>
                            <w:right w:val="none" w:sz="0" w:space="0" w:color="auto"/>
                          </w:divBdr>
                        </w:div>
                        <w:div w:id="283850928">
                          <w:marLeft w:val="0"/>
                          <w:marRight w:val="0"/>
                          <w:marTop w:val="0"/>
                          <w:marBottom w:val="225"/>
                          <w:divBdr>
                            <w:top w:val="none" w:sz="0" w:space="0" w:color="auto"/>
                            <w:left w:val="none" w:sz="0" w:space="0" w:color="auto"/>
                            <w:bottom w:val="none" w:sz="0" w:space="0" w:color="auto"/>
                            <w:right w:val="none" w:sz="0" w:space="0" w:color="auto"/>
                          </w:divBdr>
                        </w:div>
                        <w:div w:id="1492023516">
                          <w:marLeft w:val="0"/>
                          <w:marRight w:val="0"/>
                          <w:marTop w:val="0"/>
                          <w:marBottom w:val="225"/>
                          <w:divBdr>
                            <w:top w:val="none" w:sz="0" w:space="0" w:color="auto"/>
                            <w:left w:val="none" w:sz="0" w:space="0" w:color="auto"/>
                            <w:bottom w:val="none" w:sz="0" w:space="0" w:color="auto"/>
                            <w:right w:val="none" w:sz="0" w:space="0" w:color="auto"/>
                          </w:divBdr>
                        </w:div>
                        <w:div w:id="852114895">
                          <w:marLeft w:val="0"/>
                          <w:marRight w:val="0"/>
                          <w:marTop w:val="0"/>
                          <w:marBottom w:val="225"/>
                          <w:divBdr>
                            <w:top w:val="none" w:sz="0" w:space="0" w:color="auto"/>
                            <w:left w:val="none" w:sz="0" w:space="0" w:color="auto"/>
                            <w:bottom w:val="none" w:sz="0" w:space="0" w:color="auto"/>
                            <w:right w:val="none" w:sz="0" w:space="0" w:color="auto"/>
                          </w:divBdr>
                        </w:div>
                        <w:div w:id="1122772696">
                          <w:marLeft w:val="0"/>
                          <w:marRight w:val="0"/>
                          <w:marTop w:val="0"/>
                          <w:marBottom w:val="225"/>
                          <w:divBdr>
                            <w:top w:val="none" w:sz="0" w:space="0" w:color="auto"/>
                            <w:left w:val="none" w:sz="0" w:space="0" w:color="auto"/>
                            <w:bottom w:val="none" w:sz="0" w:space="0" w:color="auto"/>
                            <w:right w:val="none" w:sz="0" w:space="0" w:color="auto"/>
                          </w:divBdr>
                        </w:div>
                        <w:div w:id="1044214499">
                          <w:marLeft w:val="0"/>
                          <w:marRight w:val="0"/>
                          <w:marTop w:val="0"/>
                          <w:marBottom w:val="225"/>
                          <w:divBdr>
                            <w:top w:val="none" w:sz="0" w:space="0" w:color="auto"/>
                            <w:left w:val="none" w:sz="0" w:space="0" w:color="auto"/>
                            <w:bottom w:val="none" w:sz="0" w:space="0" w:color="auto"/>
                            <w:right w:val="none" w:sz="0" w:space="0" w:color="auto"/>
                          </w:divBdr>
                        </w:div>
                        <w:div w:id="576477345">
                          <w:marLeft w:val="0"/>
                          <w:marRight w:val="0"/>
                          <w:marTop w:val="0"/>
                          <w:marBottom w:val="225"/>
                          <w:divBdr>
                            <w:top w:val="none" w:sz="0" w:space="0" w:color="auto"/>
                            <w:left w:val="none" w:sz="0" w:space="0" w:color="auto"/>
                            <w:bottom w:val="none" w:sz="0" w:space="0" w:color="auto"/>
                            <w:right w:val="none" w:sz="0" w:space="0" w:color="auto"/>
                          </w:divBdr>
                        </w:div>
                        <w:div w:id="852308611">
                          <w:marLeft w:val="0"/>
                          <w:marRight w:val="0"/>
                          <w:marTop w:val="0"/>
                          <w:marBottom w:val="0"/>
                          <w:divBdr>
                            <w:top w:val="none" w:sz="0" w:space="0" w:color="auto"/>
                            <w:left w:val="none" w:sz="0" w:space="0" w:color="auto"/>
                            <w:bottom w:val="none" w:sz="0" w:space="0" w:color="auto"/>
                            <w:right w:val="none" w:sz="0" w:space="0" w:color="auto"/>
                          </w:divBdr>
                        </w:div>
                        <w:div w:id="1765104717">
                          <w:marLeft w:val="0"/>
                          <w:marRight w:val="0"/>
                          <w:marTop w:val="0"/>
                          <w:marBottom w:val="225"/>
                          <w:divBdr>
                            <w:top w:val="none" w:sz="0" w:space="0" w:color="auto"/>
                            <w:left w:val="none" w:sz="0" w:space="0" w:color="auto"/>
                            <w:bottom w:val="none" w:sz="0" w:space="0" w:color="auto"/>
                            <w:right w:val="none" w:sz="0" w:space="0" w:color="auto"/>
                          </w:divBdr>
                        </w:div>
                        <w:div w:id="333536865">
                          <w:marLeft w:val="0"/>
                          <w:marRight w:val="0"/>
                          <w:marTop w:val="0"/>
                          <w:marBottom w:val="225"/>
                          <w:divBdr>
                            <w:top w:val="none" w:sz="0" w:space="0" w:color="auto"/>
                            <w:left w:val="none" w:sz="0" w:space="0" w:color="auto"/>
                            <w:bottom w:val="none" w:sz="0" w:space="0" w:color="auto"/>
                            <w:right w:val="none" w:sz="0" w:space="0" w:color="auto"/>
                          </w:divBdr>
                        </w:div>
                        <w:div w:id="1496720922">
                          <w:marLeft w:val="0"/>
                          <w:marRight w:val="0"/>
                          <w:marTop w:val="0"/>
                          <w:marBottom w:val="225"/>
                          <w:divBdr>
                            <w:top w:val="none" w:sz="0" w:space="0" w:color="auto"/>
                            <w:left w:val="none" w:sz="0" w:space="0" w:color="auto"/>
                            <w:bottom w:val="none" w:sz="0" w:space="0" w:color="auto"/>
                            <w:right w:val="none" w:sz="0" w:space="0" w:color="auto"/>
                          </w:divBdr>
                        </w:div>
                        <w:div w:id="1198852457">
                          <w:marLeft w:val="0"/>
                          <w:marRight w:val="0"/>
                          <w:marTop w:val="0"/>
                          <w:marBottom w:val="225"/>
                          <w:divBdr>
                            <w:top w:val="none" w:sz="0" w:space="0" w:color="auto"/>
                            <w:left w:val="none" w:sz="0" w:space="0" w:color="auto"/>
                            <w:bottom w:val="none" w:sz="0" w:space="0" w:color="auto"/>
                            <w:right w:val="none" w:sz="0" w:space="0" w:color="auto"/>
                          </w:divBdr>
                        </w:div>
                        <w:div w:id="5328332">
                          <w:marLeft w:val="0"/>
                          <w:marRight w:val="0"/>
                          <w:marTop w:val="0"/>
                          <w:marBottom w:val="225"/>
                          <w:divBdr>
                            <w:top w:val="none" w:sz="0" w:space="0" w:color="auto"/>
                            <w:left w:val="none" w:sz="0" w:space="0" w:color="auto"/>
                            <w:bottom w:val="none" w:sz="0" w:space="0" w:color="auto"/>
                            <w:right w:val="none" w:sz="0" w:space="0" w:color="auto"/>
                          </w:divBdr>
                        </w:div>
                        <w:div w:id="464658315">
                          <w:marLeft w:val="0"/>
                          <w:marRight w:val="0"/>
                          <w:marTop w:val="0"/>
                          <w:marBottom w:val="225"/>
                          <w:divBdr>
                            <w:top w:val="none" w:sz="0" w:space="0" w:color="auto"/>
                            <w:left w:val="none" w:sz="0" w:space="0" w:color="auto"/>
                            <w:bottom w:val="none" w:sz="0" w:space="0" w:color="auto"/>
                            <w:right w:val="none" w:sz="0" w:space="0" w:color="auto"/>
                          </w:divBdr>
                        </w:div>
                        <w:div w:id="422259575">
                          <w:marLeft w:val="0"/>
                          <w:marRight w:val="0"/>
                          <w:marTop w:val="0"/>
                          <w:marBottom w:val="225"/>
                          <w:divBdr>
                            <w:top w:val="none" w:sz="0" w:space="0" w:color="auto"/>
                            <w:left w:val="none" w:sz="0" w:space="0" w:color="auto"/>
                            <w:bottom w:val="none" w:sz="0" w:space="0" w:color="auto"/>
                            <w:right w:val="none" w:sz="0" w:space="0" w:color="auto"/>
                          </w:divBdr>
                        </w:div>
                        <w:div w:id="152649374">
                          <w:marLeft w:val="0"/>
                          <w:marRight w:val="0"/>
                          <w:marTop w:val="0"/>
                          <w:marBottom w:val="225"/>
                          <w:divBdr>
                            <w:top w:val="none" w:sz="0" w:space="0" w:color="auto"/>
                            <w:left w:val="none" w:sz="0" w:space="0" w:color="auto"/>
                            <w:bottom w:val="none" w:sz="0" w:space="0" w:color="auto"/>
                            <w:right w:val="none" w:sz="0" w:space="0" w:color="auto"/>
                          </w:divBdr>
                        </w:div>
                        <w:div w:id="1362433227">
                          <w:marLeft w:val="0"/>
                          <w:marRight w:val="0"/>
                          <w:marTop w:val="0"/>
                          <w:marBottom w:val="225"/>
                          <w:divBdr>
                            <w:top w:val="none" w:sz="0" w:space="0" w:color="auto"/>
                            <w:left w:val="none" w:sz="0" w:space="0" w:color="auto"/>
                            <w:bottom w:val="none" w:sz="0" w:space="0" w:color="auto"/>
                            <w:right w:val="none" w:sz="0" w:space="0" w:color="auto"/>
                          </w:divBdr>
                        </w:div>
                        <w:div w:id="739058525">
                          <w:marLeft w:val="0"/>
                          <w:marRight w:val="0"/>
                          <w:marTop w:val="0"/>
                          <w:marBottom w:val="225"/>
                          <w:divBdr>
                            <w:top w:val="none" w:sz="0" w:space="0" w:color="auto"/>
                            <w:left w:val="none" w:sz="0" w:space="0" w:color="auto"/>
                            <w:bottom w:val="none" w:sz="0" w:space="0" w:color="auto"/>
                            <w:right w:val="none" w:sz="0" w:space="0" w:color="auto"/>
                          </w:divBdr>
                        </w:div>
                        <w:div w:id="1037391774">
                          <w:marLeft w:val="0"/>
                          <w:marRight w:val="0"/>
                          <w:marTop w:val="0"/>
                          <w:marBottom w:val="225"/>
                          <w:divBdr>
                            <w:top w:val="none" w:sz="0" w:space="0" w:color="auto"/>
                            <w:left w:val="none" w:sz="0" w:space="0" w:color="auto"/>
                            <w:bottom w:val="none" w:sz="0" w:space="0" w:color="auto"/>
                            <w:right w:val="none" w:sz="0" w:space="0" w:color="auto"/>
                          </w:divBdr>
                        </w:div>
                        <w:div w:id="1555846379">
                          <w:marLeft w:val="0"/>
                          <w:marRight w:val="0"/>
                          <w:marTop w:val="0"/>
                          <w:marBottom w:val="225"/>
                          <w:divBdr>
                            <w:top w:val="none" w:sz="0" w:space="0" w:color="auto"/>
                            <w:left w:val="none" w:sz="0" w:space="0" w:color="auto"/>
                            <w:bottom w:val="none" w:sz="0" w:space="0" w:color="auto"/>
                            <w:right w:val="none" w:sz="0" w:space="0" w:color="auto"/>
                          </w:divBdr>
                        </w:div>
                        <w:div w:id="1265528597">
                          <w:marLeft w:val="0"/>
                          <w:marRight w:val="0"/>
                          <w:marTop w:val="0"/>
                          <w:marBottom w:val="225"/>
                          <w:divBdr>
                            <w:top w:val="none" w:sz="0" w:space="0" w:color="auto"/>
                            <w:left w:val="none" w:sz="0" w:space="0" w:color="auto"/>
                            <w:bottom w:val="none" w:sz="0" w:space="0" w:color="auto"/>
                            <w:right w:val="none" w:sz="0" w:space="0" w:color="auto"/>
                          </w:divBdr>
                        </w:div>
                        <w:div w:id="851845613">
                          <w:marLeft w:val="0"/>
                          <w:marRight w:val="0"/>
                          <w:marTop w:val="0"/>
                          <w:marBottom w:val="225"/>
                          <w:divBdr>
                            <w:top w:val="none" w:sz="0" w:space="0" w:color="auto"/>
                            <w:left w:val="none" w:sz="0" w:space="0" w:color="auto"/>
                            <w:bottom w:val="none" w:sz="0" w:space="0" w:color="auto"/>
                            <w:right w:val="none" w:sz="0" w:space="0" w:color="auto"/>
                          </w:divBdr>
                        </w:div>
                        <w:div w:id="223641595">
                          <w:marLeft w:val="0"/>
                          <w:marRight w:val="0"/>
                          <w:marTop w:val="0"/>
                          <w:marBottom w:val="225"/>
                          <w:divBdr>
                            <w:top w:val="none" w:sz="0" w:space="0" w:color="auto"/>
                            <w:left w:val="none" w:sz="0" w:space="0" w:color="auto"/>
                            <w:bottom w:val="none" w:sz="0" w:space="0" w:color="auto"/>
                            <w:right w:val="none" w:sz="0" w:space="0" w:color="auto"/>
                          </w:divBdr>
                        </w:div>
                        <w:div w:id="1981494455">
                          <w:marLeft w:val="0"/>
                          <w:marRight w:val="0"/>
                          <w:marTop w:val="0"/>
                          <w:marBottom w:val="225"/>
                          <w:divBdr>
                            <w:top w:val="none" w:sz="0" w:space="0" w:color="auto"/>
                            <w:left w:val="none" w:sz="0" w:space="0" w:color="auto"/>
                            <w:bottom w:val="none" w:sz="0" w:space="0" w:color="auto"/>
                            <w:right w:val="none" w:sz="0" w:space="0" w:color="auto"/>
                          </w:divBdr>
                        </w:div>
                        <w:div w:id="1619337370">
                          <w:marLeft w:val="0"/>
                          <w:marRight w:val="0"/>
                          <w:marTop w:val="0"/>
                          <w:marBottom w:val="225"/>
                          <w:divBdr>
                            <w:top w:val="none" w:sz="0" w:space="0" w:color="auto"/>
                            <w:left w:val="none" w:sz="0" w:space="0" w:color="auto"/>
                            <w:bottom w:val="none" w:sz="0" w:space="0" w:color="auto"/>
                            <w:right w:val="none" w:sz="0" w:space="0" w:color="auto"/>
                          </w:divBdr>
                        </w:div>
                        <w:div w:id="1137799358">
                          <w:marLeft w:val="0"/>
                          <w:marRight w:val="0"/>
                          <w:marTop w:val="0"/>
                          <w:marBottom w:val="225"/>
                          <w:divBdr>
                            <w:top w:val="none" w:sz="0" w:space="0" w:color="auto"/>
                            <w:left w:val="none" w:sz="0" w:space="0" w:color="auto"/>
                            <w:bottom w:val="none" w:sz="0" w:space="0" w:color="auto"/>
                            <w:right w:val="none" w:sz="0" w:space="0" w:color="auto"/>
                          </w:divBdr>
                        </w:div>
                        <w:div w:id="1236934490">
                          <w:marLeft w:val="0"/>
                          <w:marRight w:val="0"/>
                          <w:marTop w:val="0"/>
                          <w:marBottom w:val="225"/>
                          <w:divBdr>
                            <w:top w:val="none" w:sz="0" w:space="0" w:color="auto"/>
                            <w:left w:val="none" w:sz="0" w:space="0" w:color="auto"/>
                            <w:bottom w:val="none" w:sz="0" w:space="0" w:color="auto"/>
                            <w:right w:val="none" w:sz="0" w:space="0" w:color="auto"/>
                          </w:divBdr>
                        </w:div>
                        <w:div w:id="1632052344">
                          <w:marLeft w:val="0"/>
                          <w:marRight w:val="0"/>
                          <w:marTop w:val="0"/>
                          <w:marBottom w:val="225"/>
                          <w:divBdr>
                            <w:top w:val="none" w:sz="0" w:space="0" w:color="auto"/>
                            <w:left w:val="none" w:sz="0" w:space="0" w:color="auto"/>
                            <w:bottom w:val="none" w:sz="0" w:space="0" w:color="auto"/>
                            <w:right w:val="none" w:sz="0" w:space="0" w:color="auto"/>
                          </w:divBdr>
                        </w:div>
                        <w:div w:id="423264159">
                          <w:marLeft w:val="0"/>
                          <w:marRight w:val="0"/>
                          <w:marTop w:val="0"/>
                          <w:marBottom w:val="225"/>
                          <w:divBdr>
                            <w:top w:val="none" w:sz="0" w:space="0" w:color="auto"/>
                            <w:left w:val="none" w:sz="0" w:space="0" w:color="auto"/>
                            <w:bottom w:val="none" w:sz="0" w:space="0" w:color="auto"/>
                            <w:right w:val="none" w:sz="0" w:space="0" w:color="auto"/>
                          </w:divBdr>
                        </w:div>
                        <w:div w:id="832110660">
                          <w:marLeft w:val="0"/>
                          <w:marRight w:val="0"/>
                          <w:marTop w:val="0"/>
                          <w:marBottom w:val="0"/>
                          <w:divBdr>
                            <w:top w:val="none" w:sz="0" w:space="0" w:color="auto"/>
                            <w:left w:val="none" w:sz="0" w:space="0" w:color="auto"/>
                            <w:bottom w:val="none" w:sz="0" w:space="0" w:color="auto"/>
                            <w:right w:val="none" w:sz="0" w:space="0" w:color="auto"/>
                          </w:divBdr>
                        </w:div>
                        <w:div w:id="882523849">
                          <w:marLeft w:val="0"/>
                          <w:marRight w:val="0"/>
                          <w:marTop w:val="0"/>
                          <w:marBottom w:val="225"/>
                          <w:divBdr>
                            <w:top w:val="none" w:sz="0" w:space="0" w:color="auto"/>
                            <w:left w:val="none" w:sz="0" w:space="0" w:color="auto"/>
                            <w:bottom w:val="none" w:sz="0" w:space="0" w:color="auto"/>
                            <w:right w:val="none" w:sz="0" w:space="0" w:color="auto"/>
                          </w:divBdr>
                        </w:div>
                        <w:div w:id="1230648200">
                          <w:marLeft w:val="0"/>
                          <w:marRight w:val="0"/>
                          <w:marTop w:val="0"/>
                          <w:marBottom w:val="225"/>
                          <w:divBdr>
                            <w:top w:val="none" w:sz="0" w:space="0" w:color="auto"/>
                            <w:left w:val="none" w:sz="0" w:space="0" w:color="auto"/>
                            <w:bottom w:val="none" w:sz="0" w:space="0" w:color="auto"/>
                            <w:right w:val="none" w:sz="0" w:space="0" w:color="auto"/>
                          </w:divBdr>
                        </w:div>
                        <w:div w:id="56632251">
                          <w:marLeft w:val="0"/>
                          <w:marRight w:val="0"/>
                          <w:marTop w:val="0"/>
                          <w:marBottom w:val="225"/>
                          <w:divBdr>
                            <w:top w:val="none" w:sz="0" w:space="0" w:color="auto"/>
                            <w:left w:val="none" w:sz="0" w:space="0" w:color="auto"/>
                            <w:bottom w:val="none" w:sz="0" w:space="0" w:color="auto"/>
                            <w:right w:val="none" w:sz="0" w:space="0" w:color="auto"/>
                          </w:divBdr>
                        </w:div>
                        <w:div w:id="1037042557">
                          <w:marLeft w:val="0"/>
                          <w:marRight w:val="0"/>
                          <w:marTop w:val="0"/>
                          <w:marBottom w:val="225"/>
                          <w:divBdr>
                            <w:top w:val="none" w:sz="0" w:space="0" w:color="auto"/>
                            <w:left w:val="none" w:sz="0" w:space="0" w:color="auto"/>
                            <w:bottom w:val="none" w:sz="0" w:space="0" w:color="auto"/>
                            <w:right w:val="none" w:sz="0" w:space="0" w:color="auto"/>
                          </w:divBdr>
                        </w:div>
                        <w:div w:id="1683432734">
                          <w:marLeft w:val="0"/>
                          <w:marRight w:val="0"/>
                          <w:marTop w:val="0"/>
                          <w:marBottom w:val="225"/>
                          <w:divBdr>
                            <w:top w:val="none" w:sz="0" w:space="0" w:color="auto"/>
                            <w:left w:val="none" w:sz="0" w:space="0" w:color="auto"/>
                            <w:bottom w:val="none" w:sz="0" w:space="0" w:color="auto"/>
                            <w:right w:val="none" w:sz="0" w:space="0" w:color="auto"/>
                          </w:divBdr>
                        </w:div>
                        <w:div w:id="1968580562">
                          <w:marLeft w:val="0"/>
                          <w:marRight w:val="0"/>
                          <w:marTop w:val="0"/>
                          <w:marBottom w:val="225"/>
                          <w:divBdr>
                            <w:top w:val="none" w:sz="0" w:space="0" w:color="auto"/>
                            <w:left w:val="none" w:sz="0" w:space="0" w:color="auto"/>
                            <w:bottom w:val="none" w:sz="0" w:space="0" w:color="auto"/>
                            <w:right w:val="none" w:sz="0" w:space="0" w:color="auto"/>
                          </w:divBdr>
                        </w:div>
                        <w:div w:id="1108039585">
                          <w:marLeft w:val="0"/>
                          <w:marRight w:val="0"/>
                          <w:marTop w:val="0"/>
                          <w:marBottom w:val="225"/>
                          <w:divBdr>
                            <w:top w:val="none" w:sz="0" w:space="0" w:color="auto"/>
                            <w:left w:val="none" w:sz="0" w:space="0" w:color="auto"/>
                            <w:bottom w:val="none" w:sz="0" w:space="0" w:color="auto"/>
                            <w:right w:val="none" w:sz="0" w:space="0" w:color="auto"/>
                          </w:divBdr>
                        </w:div>
                        <w:div w:id="1505509935">
                          <w:marLeft w:val="0"/>
                          <w:marRight w:val="0"/>
                          <w:marTop w:val="0"/>
                          <w:marBottom w:val="225"/>
                          <w:divBdr>
                            <w:top w:val="none" w:sz="0" w:space="0" w:color="auto"/>
                            <w:left w:val="none" w:sz="0" w:space="0" w:color="auto"/>
                            <w:bottom w:val="none" w:sz="0" w:space="0" w:color="auto"/>
                            <w:right w:val="none" w:sz="0" w:space="0" w:color="auto"/>
                          </w:divBdr>
                        </w:div>
                        <w:div w:id="407962585">
                          <w:marLeft w:val="0"/>
                          <w:marRight w:val="0"/>
                          <w:marTop w:val="0"/>
                          <w:marBottom w:val="225"/>
                          <w:divBdr>
                            <w:top w:val="none" w:sz="0" w:space="0" w:color="auto"/>
                            <w:left w:val="none" w:sz="0" w:space="0" w:color="auto"/>
                            <w:bottom w:val="none" w:sz="0" w:space="0" w:color="auto"/>
                            <w:right w:val="none" w:sz="0" w:space="0" w:color="auto"/>
                          </w:divBdr>
                        </w:div>
                        <w:div w:id="776563089">
                          <w:marLeft w:val="0"/>
                          <w:marRight w:val="0"/>
                          <w:marTop w:val="0"/>
                          <w:marBottom w:val="225"/>
                          <w:divBdr>
                            <w:top w:val="none" w:sz="0" w:space="0" w:color="auto"/>
                            <w:left w:val="none" w:sz="0" w:space="0" w:color="auto"/>
                            <w:bottom w:val="none" w:sz="0" w:space="0" w:color="auto"/>
                            <w:right w:val="none" w:sz="0" w:space="0" w:color="auto"/>
                          </w:divBdr>
                        </w:div>
                        <w:div w:id="2045515359">
                          <w:marLeft w:val="0"/>
                          <w:marRight w:val="0"/>
                          <w:marTop w:val="0"/>
                          <w:marBottom w:val="225"/>
                          <w:divBdr>
                            <w:top w:val="none" w:sz="0" w:space="0" w:color="auto"/>
                            <w:left w:val="none" w:sz="0" w:space="0" w:color="auto"/>
                            <w:bottom w:val="none" w:sz="0" w:space="0" w:color="auto"/>
                            <w:right w:val="none" w:sz="0" w:space="0" w:color="auto"/>
                          </w:divBdr>
                        </w:div>
                        <w:div w:id="1011956656">
                          <w:marLeft w:val="0"/>
                          <w:marRight w:val="0"/>
                          <w:marTop w:val="0"/>
                          <w:marBottom w:val="225"/>
                          <w:divBdr>
                            <w:top w:val="none" w:sz="0" w:space="0" w:color="auto"/>
                            <w:left w:val="none" w:sz="0" w:space="0" w:color="auto"/>
                            <w:bottom w:val="none" w:sz="0" w:space="0" w:color="auto"/>
                            <w:right w:val="none" w:sz="0" w:space="0" w:color="auto"/>
                          </w:divBdr>
                        </w:div>
                        <w:div w:id="1782340011">
                          <w:marLeft w:val="0"/>
                          <w:marRight w:val="0"/>
                          <w:marTop w:val="0"/>
                          <w:marBottom w:val="225"/>
                          <w:divBdr>
                            <w:top w:val="none" w:sz="0" w:space="0" w:color="auto"/>
                            <w:left w:val="none" w:sz="0" w:space="0" w:color="auto"/>
                            <w:bottom w:val="none" w:sz="0" w:space="0" w:color="auto"/>
                            <w:right w:val="none" w:sz="0" w:space="0" w:color="auto"/>
                          </w:divBdr>
                        </w:div>
                        <w:div w:id="463619246">
                          <w:marLeft w:val="0"/>
                          <w:marRight w:val="0"/>
                          <w:marTop w:val="0"/>
                          <w:marBottom w:val="225"/>
                          <w:divBdr>
                            <w:top w:val="none" w:sz="0" w:space="0" w:color="auto"/>
                            <w:left w:val="none" w:sz="0" w:space="0" w:color="auto"/>
                            <w:bottom w:val="none" w:sz="0" w:space="0" w:color="auto"/>
                            <w:right w:val="none" w:sz="0" w:space="0" w:color="auto"/>
                          </w:divBdr>
                        </w:div>
                        <w:div w:id="1425106860">
                          <w:marLeft w:val="0"/>
                          <w:marRight w:val="0"/>
                          <w:marTop w:val="0"/>
                          <w:marBottom w:val="225"/>
                          <w:divBdr>
                            <w:top w:val="none" w:sz="0" w:space="0" w:color="auto"/>
                            <w:left w:val="none" w:sz="0" w:space="0" w:color="auto"/>
                            <w:bottom w:val="none" w:sz="0" w:space="0" w:color="auto"/>
                            <w:right w:val="none" w:sz="0" w:space="0" w:color="auto"/>
                          </w:divBdr>
                        </w:div>
                        <w:div w:id="1328480560">
                          <w:marLeft w:val="0"/>
                          <w:marRight w:val="0"/>
                          <w:marTop w:val="0"/>
                          <w:marBottom w:val="225"/>
                          <w:divBdr>
                            <w:top w:val="none" w:sz="0" w:space="0" w:color="auto"/>
                            <w:left w:val="none" w:sz="0" w:space="0" w:color="auto"/>
                            <w:bottom w:val="none" w:sz="0" w:space="0" w:color="auto"/>
                            <w:right w:val="none" w:sz="0" w:space="0" w:color="auto"/>
                          </w:divBdr>
                        </w:div>
                        <w:div w:id="107626251">
                          <w:marLeft w:val="0"/>
                          <w:marRight w:val="0"/>
                          <w:marTop w:val="0"/>
                          <w:marBottom w:val="225"/>
                          <w:divBdr>
                            <w:top w:val="none" w:sz="0" w:space="0" w:color="auto"/>
                            <w:left w:val="none" w:sz="0" w:space="0" w:color="auto"/>
                            <w:bottom w:val="none" w:sz="0" w:space="0" w:color="auto"/>
                            <w:right w:val="none" w:sz="0" w:space="0" w:color="auto"/>
                          </w:divBdr>
                        </w:div>
                        <w:div w:id="410545385">
                          <w:marLeft w:val="0"/>
                          <w:marRight w:val="0"/>
                          <w:marTop w:val="0"/>
                          <w:marBottom w:val="225"/>
                          <w:divBdr>
                            <w:top w:val="none" w:sz="0" w:space="0" w:color="auto"/>
                            <w:left w:val="none" w:sz="0" w:space="0" w:color="auto"/>
                            <w:bottom w:val="none" w:sz="0" w:space="0" w:color="auto"/>
                            <w:right w:val="none" w:sz="0" w:space="0" w:color="auto"/>
                          </w:divBdr>
                        </w:div>
                        <w:div w:id="1252856582">
                          <w:marLeft w:val="0"/>
                          <w:marRight w:val="0"/>
                          <w:marTop w:val="0"/>
                          <w:marBottom w:val="0"/>
                          <w:divBdr>
                            <w:top w:val="none" w:sz="0" w:space="0" w:color="auto"/>
                            <w:left w:val="none" w:sz="0" w:space="0" w:color="auto"/>
                            <w:bottom w:val="none" w:sz="0" w:space="0" w:color="auto"/>
                            <w:right w:val="none" w:sz="0" w:space="0" w:color="auto"/>
                          </w:divBdr>
                        </w:div>
                        <w:div w:id="1555389104">
                          <w:marLeft w:val="0"/>
                          <w:marRight w:val="0"/>
                          <w:marTop w:val="0"/>
                          <w:marBottom w:val="225"/>
                          <w:divBdr>
                            <w:top w:val="none" w:sz="0" w:space="0" w:color="auto"/>
                            <w:left w:val="none" w:sz="0" w:space="0" w:color="auto"/>
                            <w:bottom w:val="none" w:sz="0" w:space="0" w:color="auto"/>
                            <w:right w:val="none" w:sz="0" w:space="0" w:color="auto"/>
                          </w:divBdr>
                        </w:div>
                        <w:div w:id="812527318">
                          <w:marLeft w:val="0"/>
                          <w:marRight w:val="0"/>
                          <w:marTop w:val="0"/>
                          <w:marBottom w:val="225"/>
                          <w:divBdr>
                            <w:top w:val="none" w:sz="0" w:space="0" w:color="auto"/>
                            <w:left w:val="none" w:sz="0" w:space="0" w:color="auto"/>
                            <w:bottom w:val="none" w:sz="0" w:space="0" w:color="auto"/>
                            <w:right w:val="none" w:sz="0" w:space="0" w:color="auto"/>
                          </w:divBdr>
                        </w:div>
                        <w:div w:id="1718116974">
                          <w:marLeft w:val="0"/>
                          <w:marRight w:val="0"/>
                          <w:marTop w:val="0"/>
                          <w:marBottom w:val="225"/>
                          <w:divBdr>
                            <w:top w:val="none" w:sz="0" w:space="0" w:color="auto"/>
                            <w:left w:val="none" w:sz="0" w:space="0" w:color="auto"/>
                            <w:bottom w:val="none" w:sz="0" w:space="0" w:color="auto"/>
                            <w:right w:val="none" w:sz="0" w:space="0" w:color="auto"/>
                          </w:divBdr>
                        </w:div>
                        <w:div w:id="880558735">
                          <w:marLeft w:val="0"/>
                          <w:marRight w:val="0"/>
                          <w:marTop w:val="0"/>
                          <w:marBottom w:val="225"/>
                          <w:divBdr>
                            <w:top w:val="none" w:sz="0" w:space="0" w:color="auto"/>
                            <w:left w:val="none" w:sz="0" w:space="0" w:color="auto"/>
                            <w:bottom w:val="none" w:sz="0" w:space="0" w:color="auto"/>
                            <w:right w:val="none" w:sz="0" w:space="0" w:color="auto"/>
                          </w:divBdr>
                        </w:div>
                        <w:div w:id="364209832">
                          <w:marLeft w:val="0"/>
                          <w:marRight w:val="0"/>
                          <w:marTop w:val="0"/>
                          <w:marBottom w:val="225"/>
                          <w:divBdr>
                            <w:top w:val="none" w:sz="0" w:space="0" w:color="auto"/>
                            <w:left w:val="none" w:sz="0" w:space="0" w:color="auto"/>
                            <w:bottom w:val="none" w:sz="0" w:space="0" w:color="auto"/>
                            <w:right w:val="none" w:sz="0" w:space="0" w:color="auto"/>
                          </w:divBdr>
                        </w:div>
                        <w:div w:id="1738938008">
                          <w:marLeft w:val="0"/>
                          <w:marRight w:val="0"/>
                          <w:marTop w:val="0"/>
                          <w:marBottom w:val="225"/>
                          <w:divBdr>
                            <w:top w:val="none" w:sz="0" w:space="0" w:color="auto"/>
                            <w:left w:val="none" w:sz="0" w:space="0" w:color="auto"/>
                            <w:bottom w:val="none" w:sz="0" w:space="0" w:color="auto"/>
                            <w:right w:val="none" w:sz="0" w:space="0" w:color="auto"/>
                          </w:divBdr>
                        </w:div>
                        <w:div w:id="1304043265">
                          <w:marLeft w:val="0"/>
                          <w:marRight w:val="0"/>
                          <w:marTop w:val="0"/>
                          <w:marBottom w:val="225"/>
                          <w:divBdr>
                            <w:top w:val="none" w:sz="0" w:space="0" w:color="auto"/>
                            <w:left w:val="none" w:sz="0" w:space="0" w:color="auto"/>
                            <w:bottom w:val="none" w:sz="0" w:space="0" w:color="auto"/>
                            <w:right w:val="none" w:sz="0" w:space="0" w:color="auto"/>
                          </w:divBdr>
                        </w:div>
                        <w:div w:id="1954939074">
                          <w:marLeft w:val="0"/>
                          <w:marRight w:val="0"/>
                          <w:marTop w:val="0"/>
                          <w:marBottom w:val="225"/>
                          <w:divBdr>
                            <w:top w:val="none" w:sz="0" w:space="0" w:color="auto"/>
                            <w:left w:val="none" w:sz="0" w:space="0" w:color="auto"/>
                            <w:bottom w:val="none" w:sz="0" w:space="0" w:color="auto"/>
                            <w:right w:val="none" w:sz="0" w:space="0" w:color="auto"/>
                          </w:divBdr>
                        </w:div>
                        <w:div w:id="320429584">
                          <w:marLeft w:val="0"/>
                          <w:marRight w:val="0"/>
                          <w:marTop w:val="0"/>
                          <w:marBottom w:val="225"/>
                          <w:divBdr>
                            <w:top w:val="none" w:sz="0" w:space="0" w:color="auto"/>
                            <w:left w:val="none" w:sz="0" w:space="0" w:color="auto"/>
                            <w:bottom w:val="none" w:sz="0" w:space="0" w:color="auto"/>
                            <w:right w:val="none" w:sz="0" w:space="0" w:color="auto"/>
                          </w:divBdr>
                        </w:div>
                        <w:div w:id="906572808">
                          <w:marLeft w:val="0"/>
                          <w:marRight w:val="0"/>
                          <w:marTop w:val="0"/>
                          <w:marBottom w:val="225"/>
                          <w:divBdr>
                            <w:top w:val="none" w:sz="0" w:space="0" w:color="auto"/>
                            <w:left w:val="none" w:sz="0" w:space="0" w:color="auto"/>
                            <w:bottom w:val="none" w:sz="0" w:space="0" w:color="auto"/>
                            <w:right w:val="none" w:sz="0" w:space="0" w:color="auto"/>
                          </w:divBdr>
                        </w:div>
                        <w:div w:id="1091009789">
                          <w:marLeft w:val="0"/>
                          <w:marRight w:val="0"/>
                          <w:marTop w:val="0"/>
                          <w:marBottom w:val="225"/>
                          <w:divBdr>
                            <w:top w:val="none" w:sz="0" w:space="0" w:color="auto"/>
                            <w:left w:val="none" w:sz="0" w:space="0" w:color="auto"/>
                            <w:bottom w:val="none" w:sz="0" w:space="0" w:color="auto"/>
                            <w:right w:val="none" w:sz="0" w:space="0" w:color="auto"/>
                          </w:divBdr>
                        </w:div>
                        <w:div w:id="404034667">
                          <w:marLeft w:val="0"/>
                          <w:marRight w:val="0"/>
                          <w:marTop w:val="0"/>
                          <w:marBottom w:val="225"/>
                          <w:divBdr>
                            <w:top w:val="none" w:sz="0" w:space="0" w:color="auto"/>
                            <w:left w:val="none" w:sz="0" w:space="0" w:color="auto"/>
                            <w:bottom w:val="none" w:sz="0" w:space="0" w:color="auto"/>
                            <w:right w:val="none" w:sz="0" w:space="0" w:color="auto"/>
                          </w:divBdr>
                        </w:div>
                        <w:div w:id="1502622467">
                          <w:marLeft w:val="0"/>
                          <w:marRight w:val="0"/>
                          <w:marTop w:val="0"/>
                          <w:marBottom w:val="225"/>
                          <w:divBdr>
                            <w:top w:val="none" w:sz="0" w:space="0" w:color="auto"/>
                            <w:left w:val="none" w:sz="0" w:space="0" w:color="auto"/>
                            <w:bottom w:val="none" w:sz="0" w:space="0" w:color="auto"/>
                            <w:right w:val="none" w:sz="0" w:space="0" w:color="auto"/>
                          </w:divBdr>
                        </w:div>
                        <w:div w:id="449858719">
                          <w:marLeft w:val="0"/>
                          <w:marRight w:val="0"/>
                          <w:marTop w:val="0"/>
                          <w:marBottom w:val="225"/>
                          <w:divBdr>
                            <w:top w:val="none" w:sz="0" w:space="0" w:color="auto"/>
                            <w:left w:val="none" w:sz="0" w:space="0" w:color="auto"/>
                            <w:bottom w:val="none" w:sz="0" w:space="0" w:color="auto"/>
                            <w:right w:val="none" w:sz="0" w:space="0" w:color="auto"/>
                          </w:divBdr>
                        </w:div>
                        <w:div w:id="305280443">
                          <w:marLeft w:val="0"/>
                          <w:marRight w:val="0"/>
                          <w:marTop w:val="0"/>
                          <w:marBottom w:val="225"/>
                          <w:divBdr>
                            <w:top w:val="none" w:sz="0" w:space="0" w:color="auto"/>
                            <w:left w:val="none" w:sz="0" w:space="0" w:color="auto"/>
                            <w:bottom w:val="none" w:sz="0" w:space="0" w:color="auto"/>
                            <w:right w:val="none" w:sz="0" w:space="0" w:color="auto"/>
                          </w:divBdr>
                        </w:div>
                        <w:div w:id="1659109542">
                          <w:marLeft w:val="0"/>
                          <w:marRight w:val="0"/>
                          <w:marTop w:val="0"/>
                          <w:marBottom w:val="225"/>
                          <w:divBdr>
                            <w:top w:val="none" w:sz="0" w:space="0" w:color="auto"/>
                            <w:left w:val="none" w:sz="0" w:space="0" w:color="auto"/>
                            <w:bottom w:val="none" w:sz="0" w:space="0" w:color="auto"/>
                            <w:right w:val="none" w:sz="0" w:space="0" w:color="auto"/>
                          </w:divBdr>
                        </w:div>
                        <w:div w:id="1961766319">
                          <w:marLeft w:val="0"/>
                          <w:marRight w:val="0"/>
                          <w:marTop w:val="0"/>
                          <w:marBottom w:val="225"/>
                          <w:divBdr>
                            <w:top w:val="none" w:sz="0" w:space="0" w:color="auto"/>
                            <w:left w:val="none" w:sz="0" w:space="0" w:color="auto"/>
                            <w:bottom w:val="none" w:sz="0" w:space="0" w:color="auto"/>
                            <w:right w:val="none" w:sz="0" w:space="0" w:color="auto"/>
                          </w:divBdr>
                        </w:div>
                        <w:div w:id="561453266">
                          <w:marLeft w:val="0"/>
                          <w:marRight w:val="0"/>
                          <w:marTop w:val="0"/>
                          <w:marBottom w:val="225"/>
                          <w:divBdr>
                            <w:top w:val="none" w:sz="0" w:space="0" w:color="auto"/>
                            <w:left w:val="none" w:sz="0" w:space="0" w:color="auto"/>
                            <w:bottom w:val="none" w:sz="0" w:space="0" w:color="auto"/>
                            <w:right w:val="none" w:sz="0" w:space="0" w:color="auto"/>
                          </w:divBdr>
                        </w:div>
                        <w:div w:id="1217274960">
                          <w:marLeft w:val="0"/>
                          <w:marRight w:val="0"/>
                          <w:marTop w:val="0"/>
                          <w:marBottom w:val="225"/>
                          <w:divBdr>
                            <w:top w:val="none" w:sz="0" w:space="0" w:color="auto"/>
                            <w:left w:val="none" w:sz="0" w:space="0" w:color="auto"/>
                            <w:bottom w:val="none" w:sz="0" w:space="0" w:color="auto"/>
                            <w:right w:val="none" w:sz="0" w:space="0" w:color="auto"/>
                          </w:divBdr>
                        </w:div>
                        <w:div w:id="799498073">
                          <w:marLeft w:val="0"/>
                          <w:marRight w:val="0"/>
                          <w:marTop w:val="0"/>
                          <w:marBottom w:val="225"/>
                          <w:divBdr>
                            <w:top w:val="none" w:sz="0" w:space="0" w:color="auto"/>
                            <w:left w:val="none" w:sz="0" w:space="0" w:color="auto"/>
                            <w:bottom w:val="none" w:sz="0" w:space="0" w:color="auto"/>
                            <w:right w:val="none" w:sz="0" w:space="0" w:color="auto"/>
                          </w:divBdr>
                        </w:div>
                        <w:div w:id="251134385">
                          <w:marLeft w:val="0"/>
                          <w:marRight w:val="0"/>
                          <w:marTop w:val="0"/>
                          <w:marBottom w:val="0"/>
                          <w:divBdr>
                            <w:top w:val="none" w:sz="0" w:space="0" w:color="auto"/>
                            <w:left w:val="none" w:sz="0" w:space="0" w:color="auto"/>
                            <w:bottom w:val="none" w:sz="0" w:space="0" w:color="auto"/>
                            <w:right w:val="none" w:sz="0" w:space="0" w:color="auto"/>
                          </w:divBdr>
                        </w:div>
                        <w:div w:id="1640064714">
                          <w:marLeft w:val="0"/>
                          <w:marRight w:val="0"/>
                          <w:marTop w:val="0"/>
                          <w:marBottom w:val="225"/>
                          <w:divBdr>
                            <w:top w:val="none" w:sz="0" w:space="0" w:color="auto"/>
                            <w:left w:val="none" w:sz="0" w:space="0" w:color="auto"/>
                            <w:bottom w:val="none" w:sz="0" w:space="0" w:color="auto"/>
                            <w:right w:val="none" w:sz="0" w:space="0" w:color="auto"/>
                          </w:divBdr>
                        </w:div>
                        <w:div w:id="2056544307">
                          <w:marLeft w:val="0"/>
                          <w:marRight w:val="0"/>
                          <w:marTop w:val="0"/>
                          <w:marBottom w:val="225"/>
                          <w:divBdr>
                            <w:top w:val="none" w:sz="0" w:space="0" w:color="auto"/>
                            <w:left w:val="none" w:sz="0" w:space="0" w:color="auto"/>
                            <w:bottom w:val="none" w:sz="0" w:space="0" w:color="auto"/>
                            <w:right w:val="none" w:sz="0" w:space="0" w:color="auto"/>
                          </w:divBdr>
                        </w:div>
                        <w:div w:id="527724481">
                          <w:marLeft w:val="0"/>
                          <w:marRight w:val="0"/>
                          <w:marTop w:val="0"/>
                          <w:marBottom w:val="225"/>
                          <w:divBdr>
                            <w:top w:val="none" w:sz="0" w:space="0" w:color="auto"/>
                            <w:left w:val="none" w:sz="0" w:space="0" w:color="auto"/>
                            <w:bottom w:val="none" w:sz="0" w:space="0" w:color="auto"/>
                            <w:right w:val="none" w:sz="0" w:space="0" w:color="auto"/>
                          </w:divBdr>
                        </w:div>
                        <w:div w:id="1483616128">
                          <w:marLeft w:val="0"/>
                          <w:marRight w:val="0"/>
                          <w:marTop w:val="0"/>
                          <w:marBottom w:val="225"/>
                          <w:divBdr>
                            <w:top w:val="none" w:sz="0" w:space="0" w:color="auto"/>
                            <w:left w:val="none" w:sz="0" w:space="0" w:color="auto"/>
                            <w:bottom w:val="none" w:sz="0" w:space="0" w:color="auto"/>
                            <w:right w:val="none" w:sz="0" w:space="0" w:color="auto"/>
                          </w:divBdr>
                        </w:div>
                        <w:div w:id="1226719453">
                          <w:marLeft w:val="0"/>
                          <w:marRight w:val="0"/>
                          <w:marTop w:val="0"/>
                          <w:marBottom w:val="225"/>
                          <w:divBdr>
                            <w:top w:val="none" w:sz="0" w:space="0" w:color="auto"/>
                            <w:left w:val="none" w:sz="0" w:space="0" w:color="auto"/>
                            <w:bottom w:val="none" w:sz="0" w:space="0" w:color="auto"/>
                            <w:right w:val="none" w:sz="0" w:space="0" w:color="auto"/>
                          </w:divBdr>
                        </w:div>
                        <w:div w:id="2060517472">
                          <w:marLeft w:val="0"/>
                          <w:marRight w:val="0"/>
                          <w:marTop w:val="0"/>
                          <w:marBottom w:val="225"/>
                          <w:divBdr>
                            <w:top w:val="none" w:sz="0" w:space="0" w:color="auto"/>
                            <w:left w:val="none" w:sz="0" w:space="0" w:color="auto"/>
                            <w:bottom w:val="none" w:sz="0" w:space="0" w:color="auto"/>
                            <w:right w:val="none" w:sz="0" w:space="0" w:color="auto"/>
                          </w:divBdr>
                        </w:div>
                        <w:div w:id="1722243038">
                          <w:marLeft w:val="0"/>
                          <w:marRight w:val="0"/>
                          <w:marTop w:val="0"/>
                          <w:marBottom w:val="225"/>
                          <w:divBdr>
                            <w:top w:val="none" w:sz="0" w:space="0" w:color="auto"/>
                            <w:left w:val="none" w:sz="0" w:space="0" w:color="auto"/>
                            <w:bottom w:val="none" w:sz="0" w:space="0" w:color="auto"/>
                            <w:right w:val="none" w:sz="0" w:space="0" w:color="auto"/>
                          </w:divBdr>
                        </w:div>
                        <w:div w:id="1921211308">
                          <w:marLeft w:val="0"/>
                          <w:marRight w:val="0"/>
                          <w:marTop w:val="0"/>
                          <w:marBottom w:val="225"/>
                          <w:divBdr>
                            <w:top w:val="none" w:sz="0" w:space="0" w:color="auto"/>
                            <w:left w:val="none" w:sz="0" w:space="0" w:color="auto"/>
                            <w:bottom w:val="none" w:sz="0" w:space="0" w:color="auto"/>
                            <w:right w:val="none" w:sz="0" w:space="0" w:color="auto"/>
                          </w:divBdr>
                        </w:div>
                        <w:div w:id="1992976486">
                          <w:marLeft w:val="0"/>
                          <w:marRight w:val="0"/>
                          <w:marTop w:val="0"/>
                          <w:marBottom w:val="225"/>
                          <w:divBdr>
                            <w:top w:val="none" w:sz="0" w:space="0" w:color="auto"/>
                            <w:left w:val="none" w:sz="0" w:space="0" w:color="auto"/>
                            <w:bottom w:val="none" w:sz="0" w:space="0" w:color="auto"/>
                            <w:right w:val="none" w:sz="0" w:space="0" w:color="auto"/>
                          </w:divBdr>
                        </w:div>
                        <w:div w:id="1001395931">
                          <w:marLeft w:val="0"/>
                          <w:marRight w:val="0"/>
                          <w:marTop w:val="0"/>
                          <w:marBottom w:val="225"/>
                          <w:divBdr>
                            <w:top w:val="none" w:sz="0" w:space="0" w:color="auto"/>
                            <w:left w:val="none" w:sz="0" w:space="0" w:color="auto"/>
                            <w:bottom w:val="none" w:sz="0" w:space="0" w:color="auto"/>
                            <w:right w:val="none" w:sz="0" w:space="0" w:color="auto"/>
                          </w:divBdr>
                        </w:div>
                        <w:div w:id="1852186261">
                          <w:marLeft w:val="0"/>
                          <w:marRight w:val="0"/>
                          <w:marTop w:val="0"/>
                          <w:marBottom w:val="225"/>
                          <w:divBdr>
                            <w:top w:val="none" w:sz="0" w:space="0" w:color="auto"/>
                            <w:left w:val="none" w:sz="0" w:space="0" w:color="auto"/>
                            <w:bottom w:val="none" w:sz="0" w:space="0" w:color="auto"/>
                            <w:right w:val="none" w:sz="0" w:space="0" w:color="auto"/>
                          </w:divBdr>
                        </w:div>
                        <w:div w:id="1150167878">
                          <w:marLeft w:val="0"/>
                          <w:marRight w:val="0"/>
                          <w:marTop w:val="0"/>
                          <w:marBottom w:val="225"/>
                          <w:divBdr>
                            <w:top w:val="none" w:sz="0" w:space="0" w:color="auto"/>
                            <w:left w:val="none" w:sz="0" w:space="0" w:color="auto"/>
                            <w:bottom w:val="none" w:sz="0" w:space="0" w:color="auto"/>
                            <w:right w:val="none" w:sz="0" w:space="0" w:color="auto"/>
                          </w:divBdr>
                        </w:div>
                        <w:div w:id="622227531">
                          <w:marLeft w:val="0"/>
                          <w:marRight w:val="0"/>
                          <w:marTop w:val="0"/>
                          <w:marBottom w:val="225"/>
                          <w:divBdr>
                            <w:top w:val="none" w:sz="0" w:space="0" w:color="auto"/>
                            <w:left w:val="none" w:sz="0" w:space="0" w:color="auto"/>
                            <w:bottom w:val="none" w:sz="0" w:space="0" w:color="auto"/>
                            <w:right w:val="none" w:sz="0" w:space="0" w:color="auto"/>
                          </w:divBdr>
                        </w:div>
                        <w:div w:id="128717905">
                          <w:marLeft w:val="0"/>
                          <w:marRight w:val="0"/>
                          <w:marTop w:val="0"/>
                          <w:marBottom w:val="225"/>
                          <w:divBdr>
                            <w:top w:val="none" w:sz="0" w:space="0" w:color="auto"/>
                            <w:left w:val="none" w:sz="0" w:space="0" w:color="auto"/>
                            <w:bottom w:val="none" w:sz="0" w:space="0" w:color="auto"/>
                            <w:right w:val="none" w:sz="0" w:space="0" w:color="auto"/>
                          </w:divBdr>
                        </w:div>
                        <w:div w:id="1856067258">
                          <w:marLeft w:val="0"/>
                          <w:marRight w:val="0"/>
                          <w:marTop w:val="0"/>
                          <w:marBottom w:val="225"/>
                          <w:divBdr>
                            <w:top w:val="none" w:sz="0" w:space="0" w:color="auto"/>
                            <w:left w:val="none" w:sz="0" w:space="0" w:color="auto"/>
                            <w:bottom w:val="none" w:sz="0" w:space="0" w:color="auto"/>
                            <w:right w:val="none" w:sz="0" w:space="0" w:color="auto"/>
                          </w:divBdr>
                        </w:div>
                        <w:div w:id="1173184921">
                          <w:marLeft w:val="0"/>
                          <w:marRight w:val="0"/>
                          <w:marTop w:val="0"/>
                          <w:marBottom w:val="0"/>
                          <w:divBdr>
                            <w:top w:val="none" w:sz="0" w:space="0" w:color="auto"/>
                            <w:left w:val="none" w:sz="0" w:space="0" w:color="auto"/>
                            <w:bottom w:val="none" w:sz="0" w:space="0" w:color="auto"/>
                            <w:right w:val="none" w:sz="0" w:space="0" w:color="auto"/>
                          </w:divBdr>
                        </w:div>
                        <w:div w:id="1102609496">
                          <w:marLeft w:val="0"/>
                          <w:marRight w:val="0"/>
                          <w:marTop w:val="0"/>
                          <w:marBottom w:val="225"/>
                          <w:divBdr>
                            <w:top w:val="none" w:sz="0" w:space="0" w:color="auto"/>
                            <w:left w:val="none" w:sz="0" w:space="0" w:color="auto"/>
                            <w:bottom w:val="none" w:sz="0" w:space="0" w:color="auto"/>
                            <w:right w:val="none" w:sz="0" w:space="0" w:color="auto"/>
                          </w:divBdr>
                        </w:div>
                        <w:div w:id="1997491208">
                          <w:marLeft w:val="0"/>
                          <w:marRight w:val="0"/>
                          <w:marTop w:val="0"/>
                          <w:marBottom w:val="225"/>
                          <w:divBdr>
                            <w:top w:val="none" w:sz="0" w:space="0" w:color="auto"/>
                            <w:left w:val="none" w:sz="0" w:space="0" w:color="auto"/>
                            <w:bottom w:val="none" w:sz="0" w:space="0" w:color="auto"/>
                            <w:right w:val="none" w:sz="0" w:space="0" w:color="auto"/>
                          </w:divBdr>
                        </w:div>
                        <w:div w:id="1968197894">
                          <w:marLeft w:val="0"/>
                          <w:marRight w:val="0"/>
                          <w:marTop w:val="0"/>
                          <w:marBottom w:val="225"/>
                          <w:divBdr>
                            <w:top w:val="none" w:sz="0" w:space="0" w:color="auto"/>
                            <w:left w:val="none" w:sz="0" w:space="0" w:color="auto"/>
                            <w:bottom w:val="none" w:sz="0" w:space="0" w:color="auto"/>
                            <w:right w:val="none" w:sz="0" w:space="0" w:color="auto"/>
                          </w:divBdr>
                        </w:div>
                        <w:div w:id="2093232861">
                          <w:marLeft w:val="0"/>
                          <w:marRight w:val="0"/>
                          <w:marTop w:val="0"/>
                          <w:marBottom w:val="225"/>
                          <w:divBdr>
                            <w:top w:val="none" w:sz="0" w:space="0" w:color="auto"/>
                            <w:left w:val="none" w:sz="0" w:space="0" w:color="auto"/>
                            <w:bottom w:val="none" w:sz="0" w:space="0" w:color="auto"/>
                            <w:right w:val="none" w:sz="0" w:space="0" w:color="auto"/>
                          </w:divBdr>
                        </w:div>
                        <w:div w:id="1458839682">
                          <w:marLeft w:val="0"/>
                          <w:marRight w:val="0"/>
                          <w:marTop w:val="0"/>
                          <w:marBottom w:val="225"/>
                          <w:divBdr>
                            <w:top w:val="none" w:sz="0" w:space="0" w:color="auto"/>
                            <w:left w:val="none" w:sz="0" w:space="0" w:color="auto"/>
                            <w:bottom w:val="none" w:sz="0" w:space="0" w:color="auto"/>
                            <w:right w:val="none" w:sz="0" w:space="0" w:color="auto"/>
                          </w:divBdr>
                        </w:div>
                        <w:div w:id="622156956">
                          <w:marLeft w:val="0"/>
                          <w:marRight w:val="0"/>
                          <w:marTop w:val="0"/>
                          <w:marBottom w:val="225"/>
                          <w:divBdr>
                            <w:top w:val="none" w:sz="0" w:space="0" w:color="auto"/>
                            <w:left w:val="none" w:sz="0" w:space="0" w:color="auto"/>
                            <w:bottom w:val="none" w:sz="0" w:space="0" w:color="auto"/>
                            <w:right w:val="none" w:sz="0" w:space="0" w:color="auto"/>
                          </w:divBdr>
                        </w:div>
                        <w:div w:id="1909195001">
                          <w:marLeft w:val="0"/>
                          <w:marRight w:val="0"/>
                          <w:marTop w:val="0"/>
                          <w:marBottom w:val="225"/>
                          <w:divBdr>
                            <w:top w:val="none" w:sz="0" w:space="0" w:color="auto"/>
                            <w:left w:val="none" w:sz="0" w:space="0" w:color="auto"/>
                            <w:bottom w:val="none" w:sz="0" w:space="0" w:color="auto"/>
                            <w:right w:val="none" w:sz="0" w:space="0" w:color="auto"/>
                          </w:divBdr>
                        </w:div>
                        <w:div w:id="1536582237">
                          <w:marLeft w:val="0"/>
                          <w:marRight w:val="0"/>
                          <w:marTop w:val="0"/>
                          <w:marBottom w:val="225"/>
                          <w:divBdr>
                            <w:top w:val="none" w:sz="0" w:space="0" w:color="auto"/>
                            <w:left w:val="none" w:sz="0" w:space="0" w:color="auto"/>
                            <w:bottom w:val="none" w:sz="0" w:space="0" w:color="auto"/>
                            <w:right w:val="none" w:sz="0" w:space="0" w:color="auto"/>
                          </w:divBdr>
                        </w:div>
                        <w:div w:id="610551363">
                          <w:marLeft w:val="0"/>
                          <w:marRight w:val="0"/>
                          <w:marTop w:val="0"/>
                          <w:marBottom w:val="225"/>
                          <w:divBdr>
                            <w:top w:val="none" w:sz="0" w:space="0" w:color="auto"/>
                            <w:left w:val="none" w:sz="0" w:space="0" w:color="auto"/>
                            <w:bottom w:val="none" w:sz="0" w:space="0" w:color="auto"/>
                            <w:right w:val="none" w:sz="0" w:space="0" w:color="auto"/>
                          </w:divBdr>
                        </w:div>
                        <w:div w:id="191381512">
                          <w:marLeft w:val="0"/>
                          <w:marRight w:val="0"/>
                          <w:marTop w:val="0"/>
                          <w:marBottom w:val="225"/>
                          <w:divBdr>
                            <w:top w:val="none" w:sz="0" w:space="0" w:color="auto"/>
                            <w:left w:val="none" w:sz="0" w:space="0" w:color="auto"/>
                            <w:bottom w:val="none" w:sz="0" w:space="0" w:color="auto"/>
                            <w:right w:val="none" w:sz="0" w:space="0" w:color="auto"/>
                          </w:divBdr>
                        </w:div>
                        <w:div w:id="358631480">
                          <w:marLeft w:val="0"/>
                          <w:marRight w:val="0"/>
                          <w:marTop w:val="0"/>
                          <w:marBottom w:val="225"/>
                          <w:divBdr>
                            <w:top w:val="none" w:sz="0" w:space="0" w:color="auto"/>
                            <w:left w:val="none" w:sz="0" w:space="0" w:color="auto"/>
                            <w:bottom w:val="none" w:sz="0" w:space="0" w:color="auto"/>
                            <w:right w:val="none" w:sz="0" w:space="0" w:color="auto"/>
                          </w:divBdr>
                        </w:div>
                        <w:div w:id="799228276">
                          <w:marLeft w:val="0"/>
                          <w:marRight w:val="0"/>
                          <w:marTop w:val="0"/>
                          <w:marBottom w:val="225"/>
                          <w:divBdr>
                            <w:top w:val="none" w:sz="0" w:space="0" w:color="auto"/>
                            <w:left w:val="none" w:sz="0" w:space="0" w:color="auto"/>
                            <w:bottom w:val="none" w:sz="0" w:space="0" w:color="auto"/>
                            <w:right w:val="none" w:sz="0" w:space="0" w:color="auto"/>
                          </w:divBdr>
                        </w:div>
                        <w:div w:id="387725410">
                          <w:marLeft w:val="0"/>
                          <w:marRight w:val="0"/>
                          <w:marTop w:val="0"/>
                          <w:marBottom w:val="225"/>
                          <w:divBdr>
                            <w:top w:val="none" w:sz="0" w:space="0" w:color="auto"/>
                            <w:left w:val="none" w:sz="0" w:space="0" w:color="auto"/>
                            <w:bottom w:val="none" w:sz="0" w:space="0" w:color="auto"/>
                            <w:right w:val="none" w:sz="0" w:space="0" w:color="auto"/>
                          </w:divBdr>
                        </w:div>
                        <w:div w:id="787941681">
                          <w:marLeft w:val="0"/>
                          <w:marRight w:val="0"/>
                          <w:marTop w:val="0"/>
                          <w:marBottom w:val="225"/>
                          <w:divBdr>
                            <w:top w:val="none" w:sz="0" w:space="0" w:color="auto"/>
                            <w:left w:val="none" w:sz="0" w:space="0" w:color="auto"/>
                            <w:bottom w:val="none" w:sz="0" w:space="0" w:color="auto"/>
                            <w:right w:val="none" w:sz="0" w:space="0" w:color="auto"/>
                          </w:divBdr>
                        </w:div>
                        <w:div w:id="481850111">
                          <w:marLeft w:val="0"/>
                          <w:marRight w:val="0"/>
                          <w:marTop w:val="0"/>
                          <w:marBottom w:val="225"/>
                          <w:divBdr>
                            <w:top w:val="none" w:sz="0" w:space="0" w:color="auto"/>
                            <w:left w:val="none" w:sz="0" w:space="0" w:color="auto"/>
                            <w:bottom w:val="none" w:sz="0" w:space="0" w:color="auto"/>
                            <w:right w:val="none" w:sz="0" w:space="0" w:color="auto"/>
                          </w:divBdr>
                        </w:div>
                        <w:div w:id="1240749592">
                          <w:marLeft w:val="0"/>
                          <w:marRight w:val="0"/>
                          <w:marTop w:val="0"/>
                          <w:marBottom w:val="0"/>
                          <w:divBdr>
                            <w:top w:val="none" w:sz="0" w:space="0" w:color="auto"/>
                            <w:left w:val="none" w:sz="0" w:space="0" w:color="auto"/>
                            <w:bottom w:val="none" w:sz="0" w:space="0" w:color="auto"/>
                            <w:right w:val="none" w:sz="0" w:space="0" w:color="auto"/>
                          </w:divBdr>
                        </w:div>
                        <w:div w:id="63840279">
                          <w:marLeft w:val="0"/>
                          <w:marRight w:val="0"/>
                          <w:marTop w:val="0"/>
                          <w:marBottom w:val="225"/>
                          <w:divBdr>
                            <w:top w:val="none" w:sz="0" w:space="0" w:color="auto"/>
                            <w:left w:val="none" w:sz="0" w:space="0" w:color="auto"/>
                            <w:bottom w:val="none" w:sz="0" w:space="0" w:color="auto"/>
                            <w:right w:val="none" w:sz="0" w:space="0" w:color="auto"/>
                          </w:divBdr>
                        </w:div>
                        <w:div w:id="525943950">
                          <w:marLeft w:val="0"/>
                          <w:marRight w:val="0"/>
                          <w:marTop w:val="0"/>
                          <w:marBottom w:val="225"/>
                          <w:divBdr>
                            <w:top w:val="none" w:sz="0" w:space="0" w:color="auto"/>
                            <w:left w:val="none" w:sz="0" w:space="0" w:color="auto"/>
                            <w:bottom w:val="none" w:sz="0" w:space="0" w:color="auto"/>
                            <w:right w:val="none" w:sz="0" w:space="0" w:color="auto"/>
                          </w:divBdr>
                        </w:div>
                        <w:div w:id="455367229">
                          <w:marLeft w:val="0"/>
                          <w:marRight w:val="0"/>
                          <w:marTop w:val="0"/>
                          <w:marBottom w:val="225"/>
                          <w:divBdr>
                            <w:top w:val="none" w:sz="0" w:space="0" w:color="auto"/>
                            <w:left w:val="none" w:sz="0" w:space="0" w:color="auto"/>
                            <w:bottom w:val="none" w:sz="0" w:space="0" w:color="auto"/>
                            <w:right w:val="none" w:sz="0" w:space="0" w:color="auto"/>
                          </w:divBdr>
                        </w:div>
                        <w:div w:id="2005745182">
                          <w:marLeft w:val="0"/>
                          <w:marRight w:val="0"/>
                          <w:marTop w:val="0"/>
                          <w:marBottom w:val="225"/>
                          <w:divBdr>
                            <w:top w:val="none" w:sz="0" w:space="0" w:color="auto"/>
                            <w:left w:val="none" w:sz="0" w:space="0" w:color="auto"/>
                            <w:bottom w:val="none" w:sz="0" w:space="0" w:color="auto"/>
                            <w:right w:val="none" w:sz="0" w:space="0" w:color="auto"/>
                          </w:divBdr>
                        </w:div>
                        <w:div w:id="542524040">
                          <w:marLeft w:val="0"/>
                          <w:marRight w:val="0"/>
                          <w:marTop w:val="0"/>
                          <w:marBottom w:val="225"/>
                          <w:divBdr>
                            <w:top w:val="none" w:sz="0" w:space="0" w:color="auto"/>
                            <w:left w:val="none" w:sz="0" w:space="0" w:color="auto"/>
                            <w:bottom w:val="none" w:sz="0" w:space="0" w:color="auto"/>
                            <w:right w:val="none" w:sz="0" w:space="0" w:color="auto"/>
                          </w:divBdr>
                        </w:div>
                        <w:div w:id="1735662628">
                          <w:marLeft w:val="0"/>
                          <w:marRight w:val="0"/>
                          <w:marTop w:val="0"/>
                          <w:marBottom w:val="225"/>
                          <w:divBdr>
                            <w:top w:val="none" w:sz="0" w:space="0" w:color="auto"/>
                            <w:left w:val="none" w:sz="0" w:space="0" w:color="auto"/>
                            <w:bottom w:val="none" w:sz="0" w:space="0" w:color="auto"/>
                            <w:right w:val="none" w:sz="0" w:space="0" w:color="auto"/>
                          </w:divBdr>
                        </w:div>
                        <w:div w:id="787705621">
                          <w:marLeft w:val="0"/>
                          <w:marRight w:val="0"/>
                          <w:marTop w:val="0"/>
                          <w:marBottom w:val="225"/>
                          <w:divBdr>
                            <w:top w:val="none" w:sz="0" w:space="0" w:color="auto"/>
                            <w:left w:val="none" w:sz="0" w:space="0" w:color="auto"/>
                            <w:bottom w:val="none" w:sz="0" w:space="0" w:color="auto"/>
                            <w:right w:val="none" w:sz="0" w:space="0" w:color="auto"/>
                          </w:divBdr>
                        </w:div>
                        <w:div w:id="404686035">
                          <w:marLeft w:val="0"/>
                          <w:marRight w:val="0"/>
                          <w:marTop w:val="0"/>
                          <w:marBottom w:val="225"/>
                          <w:divBdr>
                            <w:top w:val="none" w:sz="0" w:space="0" w:color="auto"/>
                            <w:left w:val="none" w:sz="0" w:space="0" w:color="auto"/>
                            <w:bottom w:val="none" w:sz="0" w:space="0" w:color="auto"/>
                            <w:right w:val="none" w:sz="0" w:space="0" w:color="auto"/>
                          </w:divBdr>
                        </w:div>
                        <w:div w:id="344329217">
                          <w:marLeft w:val="0"/>
                          <w:marRight w:val="0"/>
                          <w:marTop w:val="0"/>
                          <w:marBottom w:val="225"/>
                          <w:divBdr>
                            <w:top w:val="none" w:sz="0" w:space="0" w:color="auto"/>
                            <w:left w:val="none" w:sz="0" w:space="0" w:color="auto"/>
                            <w:bottom w:val="none" w:sz="0" w:space="0" w:color="auto"/>
                            <w:right w:val="none" w:sz="0" w:space="0" w:color="auto"/>
                          </w:divBdr>
                        </w:div>
                        <w:div w:id="2101370232">
                          <w:marLeft w:val="0"/>
                          <w:marRight w:val="0"/>
                          <w:marTop w:val="0"/>
                          <w:marBottom w:val="225"/>
                          <w:divBdr>
                            <w:top w:val="none" w:sz="0" w:space="0" w:color="auto"/>
                            <w:left w:val="none" w:sz="0" w:space="0" w:color="auto"/>
                            <w:bottom w:val="none" w:sz="0" w:space="0" w:color="auto"/>
                            <w:right w:val="none" w:sz="0" w:space="0" w:color="auto"/>
                          </w:divBdr>
                        </w:div>
                        <w:div w:id="1673027626">
                          <w:marLeft w:val="0"/>
                          <w:marRight w:val="0"/>
                          <w:marTop w:val="0"/>
                          <w:marBottom w:val="225"/>
                          <w:divBdr>
                            <w:top w:val="none" w:sz="0" w:space="0" w:color="auto"/>
                            <w:left w:val="none" w:sz="0" w:space="0" w:color="auto"/>
                            <w:bottom w:val="none" w:sz="0" w:space="0" w:color="auto"/>
                            <w:right w:val="none" w:sz="0" w:space="0" w:color="auto"/>
                          </w:divBdr>
                        </w:div>
                        <w:div w:id="1168713069">
                          <w:marLeft w:val="0"/>
                          <w:marRight w:val="0"/>
                          <w:marTop w:val="0"/>
                          <w:marBottom w:val="0"/>
                          <w:divBdr>
                            <w:top w:val="none" w:sz="0" w:space="0" w:color="auto"/>
                            <w:left w:val="none" w:sz="0" w:space="0" w:color="auto"/>
                            <w:bottom w:val="none" w:sz="0" w:space="0" w:color="auto"/>
                            <w:right w:val="none" w:sz="0" w:space="0" w:color="auto"/>
                          </w:divBdr>
                        </w:div>
                        <w:div w:id="1264536522">
                          <w:marLeft w:val="0"/>
                          <w:marRight w:val="0"/>
                          <w:marTop w:val="0"/>
                          <w:marBottom w:val="225"/>
                          <w:divBdr>
                            <w:top w:val="none" w:sz="0" w:space="0" w:color="auto"/>
                            <w:left w:val="none" w:sz="0" w:space="0" w:color="auto"/>
                            <w:bottom w:val="none" w:sz="0" w:space="0" w:color="auto"/>
                            <w:right w:val="none" w:sz="0" w:space="0" w:color="auto"/>
                          </w:divBdr>
                        </w:div>
                        <w:div w:id="732895981">
                          <w:marLeft w:val="0"/>
                          <w:marRight w:val="0"/>
                          <w:marTop w:val="0"/>
                          <w:marBottom w:val="225"/>
                          <w:divBdr>
                            <w:top w:val="none" w:sz="0" w:space="0" w:color="auto"/>
                            <w:left w:val="none" w:sz="0" w:space="0" w:color="auto"/>
                            <w:bottom w:val="none" w:sz="0" w:space="0" w:color="auto"/>
                            <w:right w:val="none" w:sz="0" w:space="0" w:color="auto"/>
                          </w:divBdr>
                        </w:div>
                        <w:div w:id="45372455">
                          <w:marLeft w:val="0"/>
                          <w:marRight w:val="0"/>
                          <w:marTop w:val="0"/>
                          <w:marBottom w:val="225"/>
                          <w:divBdr>
                            <w:top w:val="none" w:sz="0" w:space="0" w:color="auto"/>
                            <w:left w:val="none" w:sz="0" w:space="0" w:color="auto"/>
                            <w:bottom w:val="none" w:sz="0" w:space="0" w:color="auto"/>
                            <w:right w:val="none" w:sz="0" w:space="0" w:color="auto"/>
                          </w:divBdr>
                        </w:div>
                        <w:div w:id="69276747">
                          <w:marLeft w:val="0"/>
                          <w:marRight w:val="0"/>
                          <w:marTop w:val="0"/>
                          <w:marBottom w:val="225"/>
                          <w:divBdr>
                            <w:top w:val="none" w:sz="0" w:space="0" w:color="auto"/>
                            <w:left w:val="none" w:sz="0" w:space="0" w:color="auto"/>
                            <w:bottom w:val="none" w:sz="0" w:space="0" w:color="auto"/>
                            <w:right w:val="none" w:sz="0" w:space="0" w:color="auto"/>
                          </w:divBdr>
                        </w:div>
                        <w:div w:id="102769959">
                          <w:marLeft w:val="0"/>
                          <w:marRight w:val="0"/>
                          <w:marTop w:val="0"/>
                          <w:marBottom w:val="225"/>
                          <w:divBdr>
                            <w:top w:val="none" w:sz="0" w:space="0" w:color="auto"/>
                            <w:left w:val="none" w:sz="0" w:space="0" w:color="auto"/>
                            <w:bottom w:val="none" w:sz="0" w:space="0" w:color="auto"/>
                            <w:right w:val="none" w:sz="0" w:space="0" w:color="auto"/>
                          </w:divBdr>
                        </w:div>
                        <w:div w:id="1357002882">
                          <w:marLeft w:val="0"/>
                          <w:marRight w:val="0"/>
                          <w:marTop w:val="0"/>
                          <w:marBottom w:val="0"/>
                          <w:divBdr>
                            <w:top w:val="none" w:sz="0" w:space="0" w:color="auto"/>
                            <w:left w:val="none" w:sz="0" w:space="0" w:color="auto"/>
                            <w:bottom w:val="none" w:sz="0" w:space="0" w:color="auto"/>
                            <w:right w:val="none" w:sz="0" w:space="0" w:color="auto"/>
                          </w:divBdr>
                        </w:div>
                        <w:div w:id="1711150502">
                          <w:marLeft w:val="0"/>
                          <w:marRight w:val="0"/>
                          <w:marTop w:val="0"/>
                          <w:marBottom w:val="225"/>
                          <w:divBdr>
                            <w:top w:val="none" w:sz="0" w:space="0" w:color="auto"/>
                            <w:left w:val="none" w:sz="0" w:space="0" w:color="auto"/>
                            <w:bottom w:val="none" w:sz="0" w:space="0" w:color="auto"/>
                            <w:right w:val="none" w:sz="0" w:space="0" w:color="auto"/>
                          </w:divBdr>
                        </w:div>
                        <w:div w:id="2137213710">
                          <w:marLeft w:val="0"/>
                          <w:marRight w:val="0"/>
                          <w:marTop w:val="0"/>
                          <w:marBottom w:val="225"/>
                          <w:divBdr>
                            <w:top w:val="none" w:sz="0" w:space="0" w:color="auto"/>
                            <w:left w:val="none" w:sz="0" w:space="0" w:color="auto"/>
                            <w:bottom w:val="none" w:sz="0" w:space="0" w:color="auto"/>
                            <w:right w:val="none" w:sz="0" w:space="0" w:color="auto"/>
                          </w:divBdr>
                        </w:div>
                        <w:div w:id="2087915447">
                          <w:marLeft w:val="0"/>
                          <w:marRight w:val="0"/>
                          <w:marTop w:val="0"/>
                          <w:marBottom w:val="225"/>
                          <w:divBdr>
                            <w:top w:val="none" w:sz="0" w:space="0" w:color="auto"/>
                            <w:left w:val="none" w:sz="0" w:space="0" w:color="auto"/>
                            <w:bottom w:val="none" w:sz="0" w:space="0" w:color="auto"/>
                            <w:right w:val="none" w:sz="0" w:space="0" w:color="auto"/>
                          </w:divBdr>
                        </w:div>
                        <w:div w:id="1779329191">
                          <w:marLeft w:val="0"/>
                          <w:marRight w:val="0"/>
                          <w:marTop w:val="0"/>
                          <w:marBottom w:val="225"/>
                          <w:divBdr>
                            <w:top w:val="none" w:sz="0" w:space="0" w:color="auto"/>
                            <w:left w:val="none" w:sz="0" w:space="0" w:color="auto"/>
                            <w:bottom w:val="none" w:sz="0" w:space="0" w:color="auto"/>
                            <w:right w:val="none" w:sz="0" w:space="0" w:color="auto"/>
                          </w:divBdr>
                        </w:div>
                        <w:div w:id="1830512321">
                          <w:marLeft w:val="0"/>
                          <w:marRight w:val="0"/>
                          <w:marTop w:val="0"/>
                          <w:marBottom w:val="0"/>
                          <w:divBdr>
                            <w:top w:val="none" w:sz="0" w:space="0" w:color="auto"/>
                            <w:left w:val="none" w:sz="0" w:space="0" w:color="auto"/>
                            <w:bottom w:val="none" w:sz="0" w:space="0" w:color="auto"/>
                            <w:right w:val="none" w:sz="0" w:space="0" w:color="auto"/>
                          </w:divBdr>
                        </w:div>
                        <w:div w:id="789470637">
                          <w:marLeft w:val="0"/>
                          <w:marRight w:val="0"/>
                          <w:marTop w:val="0"/>
                          <w:marBottom w:val="225"/>
                          <w:divBdr>
                            <w:top w:val="none" w:sz="0" w:space="0" w:color="auto"/>
                            <w:left w:val="none" w:sz="0" w:space="0" w:color="auto"/>
                            <w:bottom w:val="none" w:sz="0" w:space="0" w:color="auto"/>
                            <w:right w:val="none" w:sz="0" w:space="0" w:color="auto"/>
                          </w:divBdr>
                        </w:div>
                        <w:div w:id="1808888737">
                          <w:marLeft w:val="0"/>
                          <w:marRight w:val="0"/>
                          <w:marTop w:val="0"/>
                          <w:marBottom w:val="225"/>
                          <w:divBdr>
                            <w:top w:val="none" w:sz="0" w:space="0" w:color="auto"/>
                            <w:left w:val="none" w:sz="0" w:space="0" w:color="auto"/>
                            <w:bottom w:val="none" w:sz="0" w:space="0" w:color="auto"/>
                            <w:right w:val="none" w:sz="0" w:space="0" w:color="auto"/>
                          </w:divBdr>
                        </w:div>
                        <w:div w:id="5220618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2951</Words>
  <Characters>16822</Characters>
  <Application>Microsoft Office Word</Application>
  <DocSecurity>0</DocSecurity>
  <Lines>140</Lines>
  <Paragraphs>39</Paragraphs>
  <ScaleCrop>false</ScaleCrop>
  <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dcterms:created xsi:type="dcterms:W3CDTF">2018-07-04T08:33:00Z</dcterms:created>
  <dcterms:modified xsi:type="dcterms:W3CDTF">2018-07-04T08:38:00Z</dcterms:modified>
</cp:coreProperties>
</file>